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6" w:type="dxa"/>
        <w:tblInd w:w="817" w:type="dxa"/>
        <w:tblLayout w:type="fixed"/>
        <w:tblLook w:val="0000" w:firstRow="0" w:lastRow="0" w:firstColumn="0" w:lastColumn="0" w:noHBand="0" w:noVBand="0"/>
      </w:tblPr>
      <w:tblGrid>
        <w:gridCol w:w="1559"/>
        <w:gridCol w:w="567"/>
        <w:gridCol w:w="567"/>
        <w:gridCol w:w="142"/>
        <w:gridCol w:w="567"/>
        <w:gridCol w:w="567"/>
        <w:gridCol w:w="6117"/>
        <w:gridCol w:w="57"/>
        <w:gridCol w:w="10"/>
        <w:gridCol w:w="53"/>
        <w:gridCol w:w="10"/>
      </w:tblGrid>
      <w:tr w:rsidR="0074433D" w:rsidRPr="00C61AE7" w:rsidTr="00FE4F8E">
        <w:trPr>
          <w:gridAfter w:val="4"/>
          <w:wAfter w:w="130" w:type="dxa"/>
        </w:trPr>
        <w:tc>
          <w:tcPr>
            <w:tcW w:w="10086" w:type="dxa"/>
            <w:gridSpan w:val="7"/>
            <w:tcBorders>
              <w:top w:val="nil"/>
              <w:left w:val="nil"/>
              <w:bottom w:val="nil"/>
              <w:right w:val="nil"/>
            </w:tcBorders>
          </w:tcPr>
          <w:p w:rsidR="0074433D" w:rsidRPr="00C61AE7" w:rsidRDefault="0074433D" w:rsidP="007B66A7">
            <w:pPr>
              <w:tabs>
                <w:tab w:val="left" w:pos="8010"/>
              </w:tabs>
              <w:ind w:right="26"/>
              <w:jc w:val="center"/>
              <w:rPr>
                <w:b/>
                <w:sz w:val="24"/>
                <w:szCs w:val="24"/>
                <w:lang w:val="tr-TR"/>
              </w:rPr>
            </w:pPr>
            <w:bookmarkStart w:id="0" w:name="_GoBack"/>
            <w:bookmarkEnd w:id="0"/>
            <w:r w:rsidRPr="00C61AE7">
              <w:rPr>
                <w:sz w:val="24"/>
                <w:szCs w:val="24"/>
                <w:lang w:val="tr-TR"/>
              </w:rPr>
              <w:t>MAL VE HİZMETLER YASA TASARISI</w:t>
            </w:r>
            <w:r w:rsidRPr="00C61AE7">
              <w:rPr>
                <w:b/>
                <w:sz w:val="24"/>
                <w:szCs w:val="24"/>
                <w:lang w:val="tr-TR"/>
              </w:rPr>
              <w:t xml:space="preserve"> </w:t>
            </w:r>
          </w:p>
          <w:p w:rsidR="0074433D" w:rsidRPr="00C61AE7" w:rsidRDefault="0074433D" w:rsidP="007B66A7">
            <w:pPr>
              <w:tabs>
                <w:tab w:val="left" w:pos="8010"/>
              </w:tabs>
              <w:ind w:right="26"/>
              <w:jc w:val="center"/>
              <w:rPr>
                <w:b/>
                <w:sz w:val="24"/>
                <w:szCs w:val="24"/>
                <w:lang w:val="tr-TR"/>
              </w:rPr>
            </w:pPr>
          </w:p>
        </w:tc>
      </w:tr>
      <w:tr w:rsidR="0074433D" w:rsidRPr="00C61AE7" w:rsidTr="00FE4F8E">
        <w:trPr>
          <w:gridAfter w:val="4"/>
          <w:wAfter w:w="130" w:type="dxa"/>
        </w:trPr>
        <w:tc>
          <w:tcPr>
            <w:tcW w:w="10086" w:type="dxa"/>
            <w:gridSpan w:val="7"/>
            <w:tcBorders>
              <w:top w:val="nil"/>
              <w:left w:val="nil"/>
              <w:bottom w:val="nil"/>
              <w:right w:val="nil"/>
            </w:tcBorders>
          </w:tcPr>
          <w:p w:rsidR="0074433D" w:rsidRPr="00C61AE7" w:rsidRDefault="00DC3E75" w:rsidP="007B66A7">
            <w:pPr>
              <w:tabs>
                <w:tab w:val="left" w:pos="8010"/>
              </w:tabs>
              <w:ind w:right="26"/>
              <w:rPr>
                <w:sz w:val="24"/>
                <w:szCs w:val="24"/>
                <w:lang w:val="tr-TR"/>
              </w:rPr>
            </w:pPr>
            <w:r w:rsidRPr="00C61AE7">
              <w:rPr>
                <w:sz w:val="24"/>
                <w:szCs w:val="24"/>
                <w:lang w:val="tr-TR"/>
              </w:rPr>
              <w:t xml:space="preserve">Kuzey </w:t>
            </w:r>
            <w:r w:rsidR="0074433D" w:rsidRPr="00C61AE7">
              <w:rPr>
                <w:sz w:val="24"/>
                <w:szCs w:val="24"/>
                <w:lang w:val="tr-TR"/>
              </w:rPr>
              <w:t>Kıbrıs Türk Cumhuriyeti Cumhuriyet Meclis aşağıdaki Yasayı yapar:</w:t>
            </w:r>
          </w:p>
          <w:p w:rsidR="0074433D" w:rsidRPr="00C61AE7" w:rsidRDefault="0074433D" w:rsidP="007B66A7">
            <w:pPr>
              <w:tabs>
                <w:tab w:val="left" w:pos="8010"/>
              </w:tabs>
              <w:ind w:right="26"/>
              <w:rPr>
                <w:sz w:val="24"/>
                <w:szCs w:val="24"/>
                <w:lang w:val="tr-TR"/>
              </w:rPr>
            </w:pPr>
          </w:p>
        </w:tc>
      </w:tr>
      <w:tr w:rsidR="00A32B2B" w:rsidRPr="00C61AE7" w:rsidTr="00FE4F8E">
        <w:trPr>
          <w:gridAfter w:val="4"/>
          <w:wAfter w:w="130" w:type="dxa"/>
        </w:trPr>
        <w:tc>
          <w:tcPr>
            <w:tcW w:w="1559" w:type="dxa"/>
            <w:tcBorders>
              <w:top w:val="nil"/>
              <w:left w:val="nil"/>
              <w:bottom w:val="nil"/>
              <w:right w:val="nil"/>
            </w:tcBorders>
          </w:tcPr>
          <w:p w:rsidR="00A32B2B" w:rsidRPr="00C61AE7" w:rsidRDefault="00A32B2B" w:rsidP="007B66A7">
            <w:pPr>
              <w:tabs>
                <w:tab w:val="left" w:pos="8010"/>
              </w:tabs>
              <w:ind w:right="26"/>
              <w:rPr>
                <w:sz w:val="24"/>
                <w:szCs w:val="24"/>
                <w:lang w:val="tr-TR"/>
              </w:rPr>
            </w:pPr>
            <w:r w:rsidRPr="00C61AE7">
              <w:rPr>
                <w:sz w:val="24"/>
                <w:szCs w:val="24"/>
                <w:lang w:val="tr-TR"/>
              </w:rPr>
              <w:t>Kısa  isim</w:t>
            </w:r>
          </w:p>
        </w:tc>
        <w:tc>
          <w:tcPr>
            <w:tcW w:w="8527" w:type="dxa"/>
            <w:gridSpan w:val="6"/>
            <w:tcBorders>
              <w:top w:val="nil"/>
              <w:left w:val="nil"/>
              <w:bottom w:val="nil"/>
              <w:right w:val="nil"/>
            </w:tcBorders>
          </w:tcPr>
          <w:p w:rsidR="00A32B2B" w:rsidRPr="00C61AE7" w:rsidRDefault="00A32B2B" w:rsidP="007B66A7">
            <w:pPr>
              <w:tabs>
                <w:tab w:val="left" w:pos="8010"/>
              </w:tabs>
              <w:ind w:right="26"/>
              <w:rPr>
                <w:sz w:val="24"/>
                <w:szCs w:val="24"/>
                <w:lang w:val="tr-TR"/>
              </w:rPr>
            </w:pPr>
            <w:r w:rsidRPr="00C61AE7">
              <w:rPr>
                <w:sz w:val="24"/>
                <w:szCs w:val="24"/>
                <w:lang w:val="tr-TR"/>
              </w:rPr>
              <w:t>1. Bu Yasa, Mal ve Hizmetler Yasası olarak isimlendirilir.</w:t>
            </w:r>
          </w:p>
        </w:tc>
      </w:tr>
      <w:tr w:rsidR="0074433D" w:rsidRPr="00C61AE7" w:rsidTr="00FE4F8E">
        <w:trPr>
          <w:gridAfter w:val="4"/>
          <w:wAfter w:w="130" w:type="dxa"/>
        </w:trPr>
        <w:tc>
          <w:tcPr>
            <w:tcW w:w="10086" w:type="dxa"/>
            <w:gridSpan w:val="7"/>
            <w:tcBorders>
              <w:top w:val="nil"/>
              <w:left w:val="nil"/>
              <w:bottom w:val="nil"/>
              <w:right w:val="nil"/>
            </w:tcBorders>
          </w:tcPr>
          <w:p w:rsidR="00AA3FA1" w:rsidRPr="00C61AE7" w:rsidRDefault="00AA3FA1" w:rsidP="007B66A7">
            <w:pPr>
              <w:tabs>
                <w:tab w:val="left" w:pos="8010"/>
              </w:tabs>
              <w:ind w:right="26"/>
              <w:jc w:val="center"/>
              <w:rPr>
                <w:sz w:val="24"/>
                <w:szCs w:val="24"/>
                <w:lang w:val="tr-TR"/>
              </w:rPr>
            </w:pPr>
          </w:p>
          <w:p w:rsidR="0083680F" w:rsidRPr="00C61AE7" w:rsidRDefault="0074433D" w:rsidP="007B66A7">
            <w:pPr>
              <w:tabs>
                <w:tab w:val="left" w:pos="8010"/>
              </w:tabs>
              <w:ind w:right="26"/>
              <w:jc w:val="center"/>
              <w:rPr>
                <w:sz w:val="24"/>
                <w:szCs w:val="24"/>
                <w:lang w:val="tr-TR"/>
              </w:rPr>
            </w:pPr>
            <w:r w:rsidRPr="00C61AE7">
              <w:rPr>
                <w:sz w:val="24"/>
                <w:szCs w:val="24"/>
                <w:lang w:val="tr-TR"/>
              </w:rPr>
              <w:t>B</w:t>
            </w:r>
            <w:r w:rsidR="0083680F" w:rsidRPr="00C61AE7">
              <w:rPr>
                <w:sz w:val="24"/>
                <w:szCs w:val="24"/>
                <w:lang w:val="tr-TR"/>
              </w:rPr>
              <w:t>İRİNCİ</w:t>
            </w:r>
            <w:r w:rsidRPr="00C61AE7">
              <w:rPr>
                <w:sz w:val="24"/>
                <w:szCs w:val="24"/>
                <w:lang w:val="tr-TR"/>
              </w:rPr>
              <w:t xml:space="preserve"> K</w:t>
            </w:r>
            <w:r w:rsidR="0083680F" w:rsidRPr="00C61AE7">
              <w:rPr>
                <w:sz w:val="24"/>
                <w:szCs w:val="24"/>
                <w:lang w:val="tr-TR"/>
              </w:rPr>
              <w:t>ISIM</w:t>
            </w:r>
          </w:p>
          <w:p w:rsidR="0074433D" w:rsidRPr="00C61AE7" w:rsidRDefault="0074433D" w:rsidP="007B66A7">
            <w:pPr>
              <w:tabs>
                <w:tab w:val="left" w:pos="8010"/>
              </w:tabs>
              <w:ind w:right="26"/>
              <w:jc w:val="center"/>
              <w:rPr>
                <w:sz w:val="24"/>
                <w:szCs w:val="24"/>
                <w:lang w:val="tr-TR"/>
              </w:rPr>
            </w:pPr>
            <w:r w:rsidRPr="00C61AE7">
              <w:rPr>
                <w:sz w:val="24"/>
                <w:szCs w:val="24"/>
                <w:lang w:val="tr-TR"/>
              </w:rPr>
              <w:t>G</w:t>
            </w:r>
            <w:r w:rsidR="0083680F" w:rsidRPr="00C61AE7">
              <w:rPr>
                <w:sz w:val="24"/>
                <w:szCs w:val="24"/>
                <w:lang w:val="tr-TR"/>
              </w:rPr>
              <w:t>enel</w:t>
            </w:r>
            <w:r w:rsidRPr="00C61AE7">
              <w:rPr>
                <w:sz w:val="24"/>
                <w:szCs w:val="24"/>
                <w:lang w:val="tr-TR"/>
              </w:rPr>
              <w:t xml:space="preserve"> K</w:t>
            </w:r>
            <w:r w:rsidR="0083680F" w:rsidRPr="00C61AE7">
              <w:rPr>
                <w:sz w:val="24"/>
                <w:szCs w:val="24"/>
                <w:lang w:val="tr-TR"/>
              </w:rPr>
              <w:t>urallar</w:t>
            </w:r>
          </w:p>
          <w:p w:rsidR="0074433D" w:rsidRPr="00C61AE7" w:rsidRDefault="0074433D" w:rsidP="007B66A7">
            <w:pPr>
              <w:tabs>
                <w:tab w:val="left" w:pos="8010"/>
              </w:tabs>
              <w:ind w:right="26"/>
              <w:jc w:val="center"/>
              <w:rPr>
                <w:sz w:val="24"/>
                <w:szCs w:val="24"/>
                <w:lang w:val="tr-TR"/>
              </w:rPr>
            </w:pPr>
          </w:p>
        </w:tc>
      </w:tr>
      <w:tr w:rsidR="001E0847" w:rsidRPr="00C61AE7" w:rsidTr="00FE4F8E">
        <w:trPr>
          <w:gridAfter w:val="4"/>
          <w:wAfter w:w="130" w:type="dxa"/>
        </w:trPr>
        <w:tc>
          <w:tcPr>
            <w:tcW w:w="1559" w:type="dxa"/>
            <w:tcBorders>
              <w:top w:val="nil"/>
              <w:left w:val="nil"/>
              <w:bottom w:val="nil"/>
              <w:right w:val="nil"/>
            </w:tcBorders>
          </w:tcPr>
          <w:p w:rsidR="001E0847" w:rsidRPr="00C61AE7" w:rsidRDefault="001E0847" w:rsidP="007B66A7">
            <w:pPr>
              <w:tabs>
                <w:tab w:val="left" w:pos="8010"/>
              </w:tabs>
              <w:ind w:right="26"/>
              <w:rPr>
                <w:sz w:val="24"/>
                <w:szCs w:val="24"/>
                <w:lang w:val="tr-TR"/>
              </w:rPr>
            </w:pPr>
            <w:r w:rsidRPr="00C61AE7">
              <w:rPr>
                <w:sz w:val="24"/>
                <w:szCs w:val="24"/>
                <w:lang w:val="tr-TR"/>
              </w:rPr>
              <w:t xml:space="preserve">Tefsir </w:t>
            </w: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r w:rsidRPr="00C61AE7">
              <w:rPr>
                <w:sz w:val="24"/>
                <w:szCs w:val="24"/>
                <w:lang w:val="tr-TR"/>
              </w:rPr>
              <w:t>26/1990</w:t>
            </w: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7B66A7">
            <w:pPr>
              <w:tabs>
                <w:tab w:val="left" w:pos="8010"/>
              </w:tabs>
              <w:ind w:right="26"/>
              <w:rPr>
                <w:sz w:val="24"/>
                <w:szCs w:val="24"/>
                <w:lang w:val="tr-TR"/>
              </w:rPr>
            </w:pPr>
          </w:p>
          <w:p w:rsidR="001E0847" w:rsidRPr="00C61AE7" w:rsidRDefault="001E0847" w:rsidP="0083680F">
            <w:pPr>
              <w:tabs>
                <w:tab w:val="left" w:pos="8010"/>
              </w:tabs>
              <w:ind w:right="26"/>
              <w:rPr>
                <w:sz w:val="24"/>
                <w:szCs w:val="24"/>
                <w:lang w:val="tr-TR"/>
              </w:rPr>
            </w:pPr>
          </w:p>
        </w:tc>
        <w:tc>
          <w:tcPr>
            <w:tcW w:w="567" w:type="dxa"/>
            <w:tcBorders>
              <w:top w:val="nil"/>
              <w:left w:val="nil"/>
              <w:bottom w:val="nil"/>
              <w:right w:val="nil"/>
            </w:tcBorders>
          </w:tcPr>
          <w:p w:rsidR="001E0847" w:rsidRPr="00C61AE7" w:rsidRDefault="001E0847" w:rsidP="007B66A7">
            <w:pPr>
              <w:tabs>
                <w:tab w:val="left" w:pos="8010"/>
              </w:tabs>
              <w:ind w:right="26"/>
              <w:rPr>
                <w:sz w:val="24"/>
                <w:szCs w:val="24"/>
                <w:lang w:val="tr-TR"/>
              </w:rPr>
            </w:pPr>
            <w:r w:rsidRPr="00C61AE7">
              <w:rPr>
                <w:sz w:val="24"/>
                <w:szCs w:val="24"/>
                <w:lang w:val="tr-TR"/>
              </w:rPr>
              <w:t>2.</w:t>
            </w:r>
          </w:p>
        </w:tc>
        <w:tc>
          <w:tcPr>
            <w:tcW w:w="7960" w:type="dxa"/>
            <w:gridSpan w:val="5"/>
            <w:tcBorders>
              <w:top w:val="nil"/>
              <w:left w:val="nil"/>
              <w:bottom w:val="nil"/>
              <w:right w:val="nil"/>
            </w:tcBorders>
          </w:tcPr>
          <w:p w:rsidR="001E0847" w:rsidRPr="00C61AE7" w:rsidRDefault="001E0847" w:rsidP="001E0847">
            <w:pPr>
              <w:tabs>
                <w:tab w:val="left" w:pos="8010"/>
              </w:tabs>
              <w:ind w:right="26"/>
              <w:jc w:val="both"/>
              <w:rPr>
                <w:sz w:val="24"/>
                <w:szCs w:val="24"/>
                <w:lang w:val="tr-TR"/>
              </w:rPr>
            </w:pPr>
            <w:r w:rsidRPr="00C61AE7">
              <w:rPr>
                <w:sz w:val="24"/>
                <w:szCs w:val="24"/>
                <w:lang w:val="tr-TR"/>
              </w:rPr>
              <w:t>Bu Yasada metin başka türlü gerektirmedikçe :</w:t>
            </w:r>
          </w:p>
          <w:p w:rsidR="001E0847" w:rsidRPr="00C61AE7" w:rsidRDefault="001E0847" w:rsidP="001E0847">
            <w:pPr>
              <w:tabs>
                <w:tab w:val="left" w:pos="8010"/>
              </w:tabs>
              <w:ind w:right="26"/>
              <w:jc w:val="both"/>
              <w:rPr>
                <w:sz w:val="24"/>
                <w:szCs w:val="24"/>
                <w:lang w:val="tr-TR"/>
              </w:rPr>
            </w:pPr>
            <w:r w:rsidRPr="00C61AE7">
              <w:rPr>
                <w:sz w:val="24"/>
                <w:szCs w:val="24"/>
                <w:lang w:val="tr-TR"/>
              </w:rPr>
              <w:t>"Alıcı",</w:t>
            </w:r>
            <w:r w:rsidR="00046DF3">
              <w:rPr>
                <w:sz w:val="24"/>
                <w:szCs w:val="24"/>
                <w:lang w:val="tr-TR"/>
              </w:rPr>
              <w:t xml:space="preserve"> Mal satın alan imalatçı, ithala</w:t>
            </w:r>
            <w:r w:rsidRPr="00C61AE7">
              <w:rPr>
                <w:sz w:val="24"/>
                <w:szCs w:val="24"/>
                <w:lang w:val="tr-TR"/>
              </w:rPr>
              <w:t>tçı, toptancı, perakendeci, üretici veya bunların  vekillerini veya tüketiciyi anlatır.</w:t>
            </w:r>
          </w:p>
          <w:p w:rsidR="001E0847" w:rsidRPr="00C61AE7" w:rsidRDefault="001E0847" w:rsidP="001E0847">
            <w:pPr>
              <w:tabs>
                <w:tab w:val="left" w:pos="147"/>
                <w:tab w:val="left" w:pos="8010"/>
              </w:tabs>
              <w:ind w:right="26"/>
              <w:jc w:val="both"/>
              <w:rPr>
                <w:sz w:val="24"/>
                <w:szCs w:val="24"/>
                <w:lang w:val="tr-TR"/>
              </w:rPr>
            </w:pPr>
            <w:r w:rsidRPr="00C61AE7">
              <w:rPr>
                <w:sz w:val="24"/>
                <w:szCs w:val="24"/>
                <w:lang w:val="tr-TR"/>
              </w:rPr>
              <w:t>"Alış Fiyatı", Alıcının bir malı satın aldığı fatura fiyatını anlatır.</w:t>
            </w:r>
          </w:p>
          <w:p w:rsidR="00DE0743" w:rsidRPr="00C61AE7" w:rsidRDefault="00DE0743" w:rsidP="00DE0743">
            <w:pPr>
              <w:tabs>
                <w:tab w:val="left" w:pos="8010"/>
              </w:tabs>
              <w:ind w:right="26"/>
              <w:jc w:val="both"/>
              <w:rPr>
                <w:sz w:val="24"/>
                <w:szCs w:val="24"/>
                <w:lang w:val="tr-TR"/>
              </w:rPr>
            </w:pPr>
            <w:r>
              <w:rPr>
                <w:sz w:val="24"/>
                <w:szCs w:val="24"/>
                <w:lang w:val="tr-TR"/>
              </w:rPr>
              <w:t>“Azami Kar Yüzdeliği”, B</w:t>
            </w:r>
            <w:r w:rsidRPr="00C61AE7">
              <w:rPr>
                <w:sz w:val="24"/>
                <w:szCs w:val="24"/>
                <w:lang w:val="tr-TR"/>
              </w:rPr>
              <w:t>u Yasanın 5’inci maddesi uyarınca denetime tabi mal ile ilgili olarak saptanan azami k</w:t>
            </w:r>
            <w:r>
              <w:rPr>
                <w:sz w:val="24"/>
                <w:szCs w:val="24"/>
                <w:lang w:val="tr-TR"/>
              </w:rPr>
              <w:t>a</w:t>
            </w:r>
            <w:r w:rsidRPr="00C61AE7">
              <w:rPr>
                <w:sz w:val="24"/>
                <w:szCs w:val="24"/>
                <w:lang w:val="tr-TR"/>
              </w:rPr>
              <w:t>r yüzdeliğini anlatır.</w:t>
            </w:r>
          </w:p>
          <w:p w:rsidR="001E0847" w:rsidRPr="00C61AE7" w:rsidRDefault="00DE0743" w:rsidP="00DE0743">
            <w:pPr>
              <w:tabs>
                <w:tab w:val="left" w:pos="8010"/>
              </w:tabs>
              <w:ind w:right="26"/>
              <w:jc w:val="both"/>
              <w:rPr>
                <w:sz w:val="24"/>
                <w:szCs w:val="24"/>
                <w:lang w:val="tr-TR"/>
              </w:rPr>
            </w:pPr>
            <w:r w:rsidRPr="00C61AE7">
              <w:rPr>
                <w:sz w:val="24"/>
                <w:szCs w:val="24"/>
                <w:lang w:val="tr-TR"/>
              </w:rPr>
              <w:t xml:space="preserve"> </w:t>
            </w:r>
            <w:r w:rsidR="001E0847" w:rsidRPr="00C61AE7">
              <w:rPr>
                <w:sz w:val="24"/>
                <w:szCs w:val="24"/>
                <w:lang w:val="tr-TR"/>
              </w:rPr>
              <w:t>“Azami Satış Fiyat”, Bu Yasanın 5’inci  maddesi uyarınca denetime tabi bir mal için saptanan üretici, imalatçı, ithalatçı, toptancı veya perakendeci azami satış fiyatını anlatır.</w:t>
            </w:r>
          </w:p>
          <w:p w:rsidR="001E0847" w:rsidRPr="00C61AE7" w:rsidRDefault="00DE0743" w:rsidP="001E0847">
            <w:pPr>
              <w:tabs>
                <w:tab w:val="left" w:pos="8010"/>
              </w:tabs>
              <w:ind w:right="26"/>
              <w:jc w:val="both"/>
              <w:rPr>
                <w:sz w:val="24"/>
                <w:szCs w:val="24"/>
                <w:lang w:val="tr-TR"/>
              </w:rPr>
            </w:pPr>
            <w:r w:rsidRPr="00C61AE7">
              <w:rPr>
                <w:sz w:val="24"/>
                <w:szCs w:val="24"/>
                <w:lang w:val="tr-TR"/>
              </w:rPr>
              <w:t xml:space="preserve"> </w:t>
            </w:r>
            <w:r w:rsidR="001E0847" w:rsidRPr="00C61AE7">
              <w:rPr>
                <w:sz w:val="24"/>
                <w:szCs w:val="24"/>
                <w:lang w:val="tr-TR"/>
              </w:rPr>
              <w:t>“Azami Ücret”, bu Yasanın 5’inci maddesi uyarınca denetime tabi bir hizmetle ilgili olarak saptanan azami ücreti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"Bakan", Ticaret Dairesinin bağlı olduğu Bakanı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“Bakanlık” Ticaret Dairesinin bağlı olduğu Bakanlığı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"Birim" veya "Ünite", Toptan veya perakende  satışta  santimetre, inç, ayak,  yarda, metre  ve bunların  kare veya küpleri ile, adet, çift, düzine, grosa, bağ, demet, role, top, teneke, varil, kutu, karton, litre, galon, dirhem, gram, kilogram, libra, ton gibi  üzerine fiyat konan ve uzunluk, hacim, ağırlık veya parça itibariyle malın satıldığı temel satış ölçüsünü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"Birim Fiyatı", veya "Ünite Fiyatı", Satılan malın birim veya ünitesinin beher fiyatını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"Birim Kârı", veya "Ünite Kârı", Satılan malın birim veya ünite fiyatı üzerinden sağlanan kâr miktarını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"Bölge", Kuzey Kıbrıs Türk Cumhuriyeti bölgesini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"Brüt Kâr", İşletme genel giderlerini ve safi kârı karşılamak amacıyla herhangi bir mal satışından  sağlanan veya sağlanacak olan para miktarını anlatır ve maliyet fiyatına kâr yüzdeliğinin uygulanmasıyla veya satış fiyatından maliyet fiyatını çıkarmakla veya işletme genel giderleri ile safi kârı toplamakla hesaplanmasını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“Daire”, Ticaret Dairesi (Kuruluş, Görev ve Çalışma Esasları) Yasası kurallarınca oluşturulan Ticaret Dairesini anlatır.</w:t>
            </w:r>
          </w:p>
          <w:p w:rsidR="00DE0743" w:rsidRPr="00C61AE7" w:rsidRDefault="00DE0743" w:rsidP="00DE0743">
            <w:pPr>
              <w:tabs>
                <w:tab w:val="left" w:pos="8010"/>
              </w:tabs>
              <w:ind w:right="26"/>
              <w:jc w:val="both"/>
              <w:rPr>
                <w:sz w:val="24"/>
                <w:szCs w:val="24"/>
                <w:lang w:val="tr-TR"/>
              </w:rPr>
            </w:pPr>
            <w:r w:rsidRPr="00C61AE7">
              <w:rPr>
                <w:sz w:val="24"/>
                <w:szCs w:val="24"/>
                <w:lang w:val="tr-TR"/>
              </w:rPr>
              <w:t>"Denetime Tabi Hizmet", 5’inci madde uyarınca hakkında bir denetim emri ısdar edilen herhangi bir hizmeti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"Denetime Tabi Mal", 5’inci madde uyarınca hakkında bir denetim emri ısdar edilen herhangi bir malı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"Devlet Laboratu</w:t>
            </w:r>
            <w:r w:rsidR="002A6635">
              <w:rPr>
                <w:sz w:val="24"/>
                <w:szCs w:val="24"/>
                <w:lang w:val="tr-TR"/>
              </w:rPr>
              <w:t>v</w:t>
            </w:r>
            <w:r w:rsidRPr="00C61AE7">
              <w:rPr>
                <w:sz w:val="24"/>
                <w:szCs w:val="24"/>
                <w:lang w:val="tr-TR"/>
              </w:rPr>
              <w:t>arı", Devlet tarafından kurulan ve her türlü tetkik ve analizi yapan laboratu</w:t>
            </w:r>
            <w:r w:rsidR="002A6635">
              <w:rPr>
                <w:sz w:val="24"/>
                <w:szCs w:val="24"/>
                <w:lang w:val="tr-TR"/>
              </w:rPr>
              <w:t>v</w:t>
            </w:r>
            <w:r w:rsidRPr="00C61AE7">
              <w:rPr>
                <w:sz w:val="24"/>
                <w:szCs w:val="24"/>
                <w:lang w:val="tr-TR"/>
              </w:rPr>
              <w:t>arı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"Dükk</w:t>
            </w:r>
            <w:r w:rsidR="00A93926">
              <w:rPr>
                <w:sz w:val="24"/>
                <w:szCs w:val="24"/>
                <w:lang w:val="tr-TR"/>
              </w:rPr>
              <w:t>a</w:t>
            </w:r>
            <w:r w:rsidRPr="00C61AE7">
              <w:rPr>
                <w:sz w:val="24"/>
                <w:szCs w:val="24"/>
                <w:lang w:val="tr-TR"/>
              </w:rPr>
              <w:t>n Sahibi", Kuzey Kıbrıs Türk Cumhuriyetinde herhangi bir satış yerinin sahibi olan veya onu tasarrufunda bulunduran kişiyi anlatır ve onun müstahdemi, kâtibi, çalışanı veya başka bir vekilini de kapsar.</w:t>
            </w:r>
          </w:p>
          <w:p w:rsidR="001E0847" w:rsidRPr="00C61AE7" w:rsidRDefault="001E0847" w:rsidP="001E0847">
            <w:pPr>
              <w:tabs>
                <w:tab w:val="left" w:pos="8010"/>
              </w:tabs>
              <w:ind w:right="26"/>
              <w:jc w:val="both"/>
              <w:rPr>
                <w:sz w:val="24"/>
                <w:szCs w:val="24"/>
                <w:lang w:val="tr-TR"/>
              </w:rPr>
            </w:pPr>
            <w:r w:rsidRPr="00C61AE7">
              <w:rPr>
                <w:sz w:val="24"/>
                <w:szCs w:val="24"/>
                <w:lang w:val="tr-TR"/>
              </w:rPr>
              <w:t xml:space="preserve">"Fahiş </w:t>
            </w:r>
            <w:r w:rsidR="006F2FE2">
              <w:rPr>
                <w:sz w:val="24"/>
                <w:szCs w:val="24"/>
                <w:lang w:val="tr-TR"/>
              </w:rPr>
              <w:t>F</w:t>
            </w:r>
            <w:r w:rsidRPr="00C61AE7">
              <w:rPr>
                <w:sz w:val="24"/>
                <w:szCs w:val="24"/>
                <w:lang w:val="tr-TR"/>
              </w:rPr>
              <w:t>iyat", Bu Yasa veya</w:t>
            </w:r>
            <w:r w:rsidR="000F6DC8">
              <w:rPr>
                <w:sz w:val="24"/>
                <w:szCs w:val="24"/>
                <w:lang w:val="tr-TR"/>
              </w:rPr>
              <w:t xml:space="preserve"> bu Yasa altında </w:t>
            </w:r>
            <w:r w:rsidR="006F2FE2">
              <w:rPr>
                <w:sz w:val="24"/>
                <w:szCs w:val="24"/>
                <w:lang w:val="tr-TR"/>
              </w:rPr>
              <w:t>yayım</w:t>
            </w:r>
            <w:r w:rsidRPr="00C61AE7">
              <w:rPr>
                <w:sz w:val="24"/>
                <w:szCs w:val="24"/>
                <w:lang w:val="tr-TR"/>
              </w:rPr>
              <w:t>lanan emirname</w:t>
            </w:r>
            <w:r w:rsidR="000F6DC8">
              <w:rPr>
                <w:sz w:val="24"/>
                <w:szCs w:val="24"/>
                <w:lang w:val="tr-TR"/>
              </w:rPr>
              <w:t xml:space="preserve"> veya ilan</w:t>
            </w:r>
            <w:r w:rsidRPr="00C61AE7">
              <w:rPr>
                <w:sz w:val="24"/>
                <w:szCs w:val="24"/>
                <w:lang w:val="tr-TR"/>
              </w:rPr>
              <w:t xml:space="preserve"> ile saptanmış veya tayin edilebilen azami fiyatın üzerindeki fiyatı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lastRenderedPageBreak/>
              <w:t xml:space="preserve">"Fatura </w:t>
            </w:r>
            <w:r w:rsidR="00DE0743">
              <w:rPr>
                <w:sz w:val="24"/>
                <w:szCs w:val="24"/>
                <w:lang w:val="tr-TR"/>
              </w:rPr>
              <w:t>F</w:t>
            </w:r>
            <w:r w:rsidRPr="00C61AE7">
              <w:rPr>
                <w:sz w:val="24"/>
                <w:szCs w:val="24"/>
                <w:lang w:val="tr-TR"/>
              </w:rPr>
              <w:t xml:space="preserve">iyatı", </w:t>
            </w:r>
            <w:r w:rsidR="00C1677A">
              <w:rPr>
                <w:sz w:val="24"/>
                <w:szCs w:val="24"/>
                <w:lang w:val="tr-TR"/>
              </w:rPr>
              <w:t>B</w:t>
            </w:r>
            <w:r w:rsidRPr="00C61AE7">
              <w:rPr>
                <w:sz w:val="24"/>
                <w:szCs w:val="24"/>
                <w:lang w:val="tr-TR"/>
              </w:rPr>
              <w:t>ir malın, varsa liste veya katalog fiyatından yapılan indirim ve/veya peşin ödeme nedeniyle yapılan indirim sonucu artakalan  ve  bu  Yasanın 6</w:t>
            </w:r>
            <w:r w:rsidR="00DE0743">
              <w:rPr>
                <w:sz w:val="24"/>
                <w:szCs w:val="24"/>
                <w:lang w:val="tr-TR"/>
              </w:rPr>
              <w:t>’ncı</w:t>
            </w:r>
            <w:r w:rsidRPr="00C61AE7">
              <w:rPr>
                <w:sz w:val="24"/>
                <w:szCs w:val="24"/>
                <w:lang w:val="tr-TR"/>
              </w:rPr>
              <w:t xml:space="preserve"> maddesi kuralları uyarınca düzenlenmesi öngörülen bir fatura üzerinde yer alan ve satılan malın net bedelini gösteren para tutarından, faturaya dahil mal birimlerinden her birine düşen payı anlatır.</w:t>
            </w:r>
          </w:p>
          <w:p w:rsidR="001E0847" w:rsidRPr="00C61AE7" w:rsidRDefault="00C1677A" w:rsidP="001E0847">
            <w:pPr>
              <w:spacing w:line="278" w:lineRule="exact"/>
              <w:jc w:val="both"/>
              <w:rPr>
                <w:sz w:val="24"/>
                <w:szCs w:val="24"/>
                <w:lang w:val="tr-TR"/>
              </w:rPr>
            </w:pPr>
            <w:r>
              <w:rPr>
                <w:sz w:val="24"/>
                <w:szCs w:val="24"/>
                <w:lang w:val="tr-TR"/>
              </w:rPr>
              <w:t xml:space="preserve">"Gıda </w:t>
            </w:r>
            <w:r w:rsidR="00DE0743">
              <w:rPr>
                <w:sz w:val="24"/>
                <w:szCs w:val="24"/>
                <w:lang w:val="tr-TR"/>
              </w:rPr>
              <w:t>M</w:t>
            </w:r>
            <w:r>
              <w:rPr>
                <w:sz w:val="24"/>
                <w:szCs w:val="24"/>
                <w:lang w:val="tr-TR"/>
              </w:rPr>
              <w:t>addesi"</w:t>
            </w:r>
            <w:r w:rsidR="00DE0743">
              <w:rPr>
                <w:sz w:val="24"/>
                <w:szCs w:val="24"/>
                <w:lang w:val="tr-TR"/>
              </w:rPr>
              <w:t>,</w:t>
            </w:r>
            <w:r>
              <w:rPr>
                <w:sz w:val="24"/>
                <w:szCs w:val="24"/>
                <w:lang w:val="tr-TR"/>
              </w:rPr>
              <w:t xml:space="preserve"> İ</w:t>
            </w:r>
            <w:r w:rsidR="001E0847" w:rsidRPr="00C61AE7">
              <w:rPr>
                <w:sz w:val="24"/>
                <w:szCs w:val="24"/>
                <w:lang w:val="tr-TR"/>
              </w:rPr>
              <w:t>laç veya su dışında, insanlar tarafından yiyecek veya içecek olarak kullanılan her maddeyi, ve muta</w:t>
            </w:r>
            <w:r w:rsidR="00AB6F33">
              <w:rPr>
                <w:sz w:val="24"/>
                <w:szCs w:val="24"/>
                <w:lang w:val="tr-TR"/>
              </w:rPr>
              <w:t>t</w:t>
            </w:r>
            <w:r w:rsidR="001E0847" w:rsidRPr="00C61AE7">
              <w:rPr>
                <w:sz w:val="24"/>
                <w:szCs w:val="24"/>
                <w:lang w:val="tr-TR"/>
              </w:rPr>
              <w:t xml:space="preserve"> olarak insan yiyeceklerine konan veya insan yiyeceklerinin terkibinde veya hazırlanmasında kullanılan herhangi bir maddeyi içerir ve aynı zamanda tatlandırıcı maddelerle tuz, baharat, hardal v.s. gibi çeşni verici katkı maddelerini de kapsar.</w:t>
            </w:r>
          </w:p>
          <w:p w:rsidR="001E0847" w:rsidRPr="00C61AE7" w:rsidRDefault="001E0847" w:rsidP="001E0847">
            <w:pPr>
              <w:tabs>
                <w:tab w:val="left" w:pos="8010"/>
              </w:tabs>
              <w:ind w:right="26"/>
              <w:jc w:val="both"/>
              <w:rPr>
                <w:sz w:val="24"/>
                <w:szCs w:val="24"/>
                <w:lang w:val="tr-TR"/>
              </w:rPr>
            </w:pPr>
            <w:r w:rsidRPr="00C61AE7">
              <w:rPr>
                <w:sz w:val="24"/>
                <w:szCs w:val="24"/>
                <w:lang w:val="tr-TR"/>
              </w:rPr>
              <w:t xml:space="preserve">"Hizmet", </w:t>
            </w:r>
            <w:r w:rsidR="00C1677A">
              <w:rPr>
                <w:sz w:val="24"/>
                <w:szCs w:val="24"/>
                <w:lang w:val="tr-TR"/>
              </w:rPr>
              <w:t>Y</w:t>
            </w:r>
            <w:r w:rsidRPr="00C61AE7">
              <w:rPr>
                <w:sz w:val="24"/>
                <w:szCs w:val="24"/>
                <w:lang w:val="tr-TR"/>
              </w:rPr>
              <w:t xml:space="preserve">ürürlükte bulunan başka herhangi bir yasa ile düzenlenen hizmet dışında işletmecilik yoluyla başka bir kişiye yapılan herhangi bir hizmeti, genel bir eğlendirmeyi ve herhangi bir malla ilgili olarak başka bir kişi için herhangi bir iş yapılmasını </w:t>
            </w:r>
            <w:r w:rsidR="00C1677A">
              <w:rPr>
                <w:sz w:val="24"/>
                <w:szCs w:val="24"/>
                <w:lang w:val="tr-TR"/>
              </w:rPr>
              <w:t>anlatır</w:t>
            </w:r>
            <w:r w:rsidRPr="00C61AE7">
              <w:rPr>
                <w:sz w:val="24"/>
                <w:szCs w:val="24"/>
                <w:lang w:val="tr-TR"/>
              </w:rPr>
              <w:t>,  fakat bir müstahdemin işverenine yaptığı hizmeti kapsamaz.</w:t>
            </w:r>
          </w:p>
          <w:p w:rsidR="001E0847" w:rsidRPr="00C61AE7" w:rsidRDefault="001E0847" w:rsidP="001E0847">
            <w:pPr>
              <w:tabs>
                <w:tab w:val="left" w:pos="8010"/>
              </w:tabs>
              <w:ind w:right="26"/>
              <w:jc w:val="both"/>
              <w:rPr>
                <w:sz w:val="24"/>
                <w:szCs w:val="24"/>
                <w:lang w:val="tr-TR"/>
              </w:rPr>
            </w:pPr>
            <w:r w:rsidRPr="00C61AE7">
              <w:rPr>
                <w:sz w:val="24"/>
                <w:szCs w:val="24"/>
                <w:lang w:val="tr-TR"/>
              </w:rPr>
              <w:t xml:space="preserve">"İmalatçı", </w:t>
            </w:r>
            <w:r w:rsidR="00C1677A">
              <w:rPr>
                <w:sz w:val="24"/>
                <w:szCs w:val="24"/>
                <w:lang w:val="tr-TR"/>
              </w:rPr>
              <w:t>H</w:t>
            </w:r>
            <w:r w:rsidRPr="00C61AE7">
              <w:rPr>
                <w:sz w:val="24"/>
                <w:szCs w:val="24"/>
                <w:lang w:val="tr-TR"/>
              </w:rPr>
              <w:t>erhangi bir mal imal eden veya onun şekil, mahiyet ve kalitesi hususunda veya başka herhangi bir hususta değiştirilmesi ile uğraşan kişiyi anlatır.</w:t>
            </w:r>
          </w:p>
          <w:p w:rsidR="001E0847" w:rsidRPr="00C61AE7" w:rsidRDefault="001E0847" w:rsidP="001E0847">
            <w:pPr>
              <w:jc w:val="both"/>
              <w:rPr>
                <w:sz w:val="24"/>
                <w:szCs w:val="24"/>
                <w:lang w:val="tr-TR"/>
              </w:rPr>
            </w:pPr>
            <w:r w:rsidRPr="00C61AE7">
              <w:rPr>
                <w:sz w:val="24"/>
                <w:szCs w:val="24"/>
                <w:lang w:val="tr-TR"/>
              </w:rPr>
              <w:t xml:space="preserve">"İstifçilik", </w:t>
            </w:r>
            <w:r w:rsidR="00C1677A">
              <w:rPr>
                <w:sz w:val="24"/>
                <w:szCs w:val="24"/>
                <w:lang w:val="tr-TR"/>
              </w:rPr>
              <w:t>E</w:t>
            </w:r>
            <w:r w:rsidRPr="00C61AE7">
              <w:rPr>
                <w:sz w:val="24"/>
                <w:szCs w:val="24"/>
                <w:lang w:val="tr-TR"/>
              </w:rPr>
              <w:t xml:space="preserve">lindeki denetime tabi malı veya denetime tabi  mal  üretim veya imalinde kullanılan hammaddeyi bu mala veya hammaddeye talep olduğu halde,  ortada haklı bir neden yokken, normal mesai saatlerinde, içerisinde söz konusu malın  veya hammaddenin bulunduğu işyerini kapalı  bulundurmayı;  veya  böyle  bir  işyeri  açık  olduğu  halde satmayı reddetmeyi;  veya normal  miktarda  talep  olduğu  halde  istenilen  miktarı  satmayıp mal  stoklamayı  veya  satıcı  olmadığı  halde,  tasarrufunda normal miktardan fazla denetime tabi malı veya bu malların üretim veya imalinde kullanılan hammaddeyi bulundurmayı anlatır. </w:t>
            </w:r>
          </w:p>
          <w:p w:rsidR="001E0847" w:rsidRPr="00C61AE7" w:rsidRDefault="001E0847" w:rsidP="001E0847">
            <w:pPr>
              <w:jc w:val="both"/>
              <w:rPr>
                <w:sz w:val="24"/>
                <w:szCs w:val="24"/>
                <w:lang w:val="tr-TR"/>
              </w:rPr>
            </w:pPr>
            <w:r w:rsidRPr="00C61AE7">
              <w:rPr>
                <w:sz w:val="24"/>
                <w:szCs w:val="24"/>
                <w:lang w:val="tr-TR"/>
              </w:rPr>
              <w:tab/>
              <w:t>Bu husus imalatçı olan kişilerin,  işletmeleri  için gerekli olup Bakanlık tarafından uygun görülecek ve  her  halükarda  satışa  sunulamayacak  makul miktarda hammaddeyi  tasarruflarında bulundurma  halini kapsamaz.</w:t>
            </w:r>
          </w:p>
          <w:p w:rsidR="001E0847" w:rsidRPr="00C61AE7" w:rsidRDefault="001E0847" w:rsidP="001E0847">
            <w:pPr>
              <w:tabs>
                <w:tab w:val="left" w:pos="8010"/>
              </w:tabs>
              <w:ind w:right="26"/>
              <w:jc w:val="both"/>
              <w:rPr>
                <w:sz w:val="24"/>
                <w:szCs w:val="24"/>
                <w:lang w:val="tr-TR"/>
              </w:rPr>
            </w:pPr>
            <w:r w:rsidRPr="00C61AE7">
              <w:rPr>
                <w:sz w:val="24"/>
                <w:szCs w:val="24"/>
                <w:lang w:val="tr-TR"/>
              </w:rPr>
              <w:t xml:space="preserve">"İşletme </w:t>
            </w:r>
            <w:r w:rsidR="00DE0743">
              <w:rPr>
                <w:sz w:val="24"/>
                <w:szCs w:val="24"/>
                <w:lang w:val="tr-TR"/>
              </w:rPr>
              <w:t>G</w:t>
            </w:r>
            <w:r w:rsidRPr="00C61AE7">
              <w:rPr>
                <w:sz w:val="24"/>
                <w:szCs w:val="24"/>
                <w:lang w:val="tr-TR"/>
              </w:rPr>
              <w:t xml:space="preserve">enel </w:t>
            </w:r>
            <w:r w:rsidR="00DE0743">
              <w:rPr>
                <w:sz w:val="24"/>
                <w:szCs w:val="24"/>
                <w:lang w:val="tr-TR"/>
              </w:rPr>
              <w:t>G</w:t>
            </w:r>
            <w:r w:rsidRPr="00C61AE7">
              <w:rPr>
                <w:sz w:val="24"/>
                <w:szCs w:val="24"/>
                <w:lang w:val="tr-TR"/>
              </w:rPr>
              <w:t>iderleri", herhangi bir  iş sahibi veya işletmenin ürettiği veya yetiştirdiği ürünün veya satmak üzere aldığı bir malın maliyet giderleri dışında kalan ve böyle bir iş sahibi veya işletmenin  işlerini sevk ve idare bakımından katlanmak zorunda kaldığı, varsa; bina, satış, dağıtım ve mal</w:t>
            </w:r>
            <w:r w:rsidR="00DE0743">
              <w:rPr>
                <w:sz w:val="24"/>
                <w:szCs w:val="24"/>
                <w:lang w:val="tr-TR"/>
              </w:rPr>
              <w:t>i</w:t>
            </w:r>
            <w:r w:rsidRPr="00C61AE7">
              <w:rPr>
                <w:sz w:val="24"/>
                <w:szCs w:val="24"/>
                <w:lang w:val="tr-TR"/>
              </w:rPr>
              <w:t xml:space="preserve"> giderlerini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"İthal</w:t>
            </w:r>
            <w:r w:rsidR="00A93926">
              <w:rPr>
                <w:sz w:val="24"/>
                <w:szCs w:val="24"/>
                <w:lang w:val="tr-TR"/>
              </w:rPr>
              <w:t>a</w:t>
            </w:r>
            <w:r w:rsidRPr="00C61AE7">
              <w:rPr>
                <w:sz w:val="24"/>
                <w:szCs w:val="24"/>
                <w:lang w:val="tr-TR"/>
              </w:rPr>
              <w:t xml:space="preserve">tçı", Kuzey Kıbrıs Türk Cumhuriyeti dış ticaret rejimine uygun olarak herhangi bir malı Bölge dışındaki herhangi bir yerden Bölgeye </w:t>
            </w:r>
            <w:r w:rsidR="00A93926">
              <w:rPr>
                <w:sz w:val="24"/>
                <w:szCs w:val="24"/>
                <w:lang w:val="tr-TR"/>
              </w:rPr>
              <w:t>getiren ve geçerli ithala</w:t>
            </w:r>
            <w:r w:rsidRPr="00C61AE7">
              <w:rPr>
                <w:sz w:val="24"/>
                <w:szCs w:val="24"/>
                <w:lang w:val="tr-TR"/>
              </w:rPr>
              <w:t>tçı belgesine sahip olan kişiyi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 xml:space="preserve">"Kâr </w:t>
            </w:r>
            <w:r w:rsidR="00DE0743">
              <w:rPr>
                <w:sz w:val="24"/>
                <w:szCs w:val="24"/>
                <w:lang w:val="tr-TR"/>
              </w:rPr>
              <w:t>Y</w:t>
            </w:r>
            <w:r w:rsidRPr="00C61AE7">
              <w:rPr>
                <w:sz w:val="24"/>
                <w:szCs w:val="24"/>
                <w:lang w:val="tr-TR"/>
              </w:rPr>
              <w:t>üzdeliği", brüt kârın hesaplanmasında, maliyet  fiyatına uygulanan kâr yüzdesinin miktarını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 xml:space="preserve">"Mal", </w:t>
            </w:r>
            <w:r w:rsidR="00C1677A">
              <w:rPr>
                <w:sz w:val="24"/>
                <w:szCs w:val="24"/>
                <w:lang w:val="tr-TR"/>
              </w:rPr>
              <w:t>E</w:t>
            </w:r>
            <w:r w:rsidRPr="00C61AE7">
              <w:rPr>
                <w:sz w:val="24"/>
                <w:szCs w:val="24"/>
                <w:lang w:val="tr-TR"/>
              </w:rPr>
              <w:t>lle tutulabilen herhangi bir taşınır malı anlatır;</w:t>
            </w:r>
          </w:p>
          <w:p w:rsidR="001E0847" w:rsidRPr="00C61AE7" w:rsidRDefault="001E0847" w:rsidP="001E0847">
            <w:pPr>
              <w:tabs>
                <w:tab w:val="left" w:pos="8010"/>
              </w:tabs>
              <w:ind w:right="26"/>
              <w:jc w:val="both"/>
              <w:rPr>
                <w:sz w:val="24"/>
                <w:szCs w:val="24"/>
                <w:lang w:val="tr-TR"/>
              </w:rPr>
            </w:pPr>
            <w:r w:rsidRPr="00C61AE7">
              <w:rPr>
                <w:sz w:val="24"/>
                <w:szCs w:val="24"/>
                <w:lang w:val="tr-TR"/>
              </w:rPr>
              <w:t xml:space="preserve">"Maliyet </w:t>
            </w:r>
            <w:r w:rsidR="00DE0743">
              <w:rPr>
                <w:sz w:val="24"/>
                <w:szCs w:val="24"/>
                <w:lang w:val="tr-TR"/>
              </w:rPr>
              <w:t>F</w:t>
            </w:r>
            <w:r w:rsidRPr="00C61AE7">
              <w:rPr>
                <w:sz w:val="24"/>
                <w:szCs w:val="24"/>
                <w:lang w:val="tr-TR"/>
              </w:rPr>
              <w:t xml:space="preserve">iyatı", </w:t>
            </w:r>
            <w:r w:rsidR="00C1677A">
              <w:rPr>
                <w:sz w:val="24"/>
                <w:szCs w:val="24"/>
                <w:lang w:val="tr-TR"/>
              </w:rPr>
              <w:t>B</w:t>
            </w:r>
            <w:r w:rsidRPr="00C61AE7">
              <w:rPr>
                <w:sz w:val="24"/>
                <w:szCs w:val="24"/>
                <w:lang w:val="tr-TR"/>
              </w:rPr>
              <w:t>elli miktardaki bir ürüne veya mala ait toplam maliyet giderlerinden,  bu ürün veya mal miktarını  oluşturan  birimlerin her birine düşen   para miktarını  anlatır.</w:t>
            </w:r>
          </w:p>
          <w:p w:rsidR="001E0847" w:rsidRPr="00C61AE7" w:rsidRDefault="001E0847" w:rsidP="00DE0743">
            <w:pPr>
              <w:tabs>
                <w:tab w:val="left" w:pos="8010"/>
              </w:tabs>
              <w:ind w:right="26"/>
              <w:jc w:val="both"/>
              <w:rPr>
                <w:sz w:val="24"/>
                <w:szCs w:val="24"/>
                <w:lang w:val="tr-TR"/>
              </w:rPr>
            </w:pPr>
            <w:r w:rsidRPr="00C61AE7">
              <w:rPr>
                <w:sz w:val="24"/>
                <w:szCs w:val="24"/>
                <w:lang w:val="tr-TR"/>
              </w:rPr>
              <w:t xml:space="preserve">"Maliyet </w:t>
            </w:r>
            <w:r w:rsidR="00DE0743">
              <w:rPr>
                <w:sz w:val="24"/>
                <w:szCs w:val="24"/>
                <w:lang w:val="tr-TR"/>
              </w:rPr>
              <w:t>G</w:t>
            </w:r>
            <w:r w:rsidRPr="00C61AE7">
              <w:rPr>
                <w:sz w:val="24"/>
                <w:szCs w:val="24"/>
                <w:lang w:val="tr-TR"/>
              </w:rPr>
              <w:t>iderleri",</w:t>
            </w:r>
          </w:p>
        </w:tc>
      </w:tr>
      <w:tr w:rsidR="00DD234B" w:rsidRPr="00C61AE7" w:rsidTr="00FE4F8E">
        <w:trPr>
          <w:gridAfter w:val="4"/>
          <w:wAfter w:w="130" w:type="dxa"/>
        </w:trPr>
        <w:tc>
          <w:tcPr>
            <w:tcW w:w="1559"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567"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709"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(A)</w:t>
            </w:r>
          </w:p>
        </w:tc>
        <w:tc>
          <w:tcPr>
            <w:tcW w:w="7251" w:type="dxa"/>
            <w:gridSpan w:val="3"/>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Bir üretici bakımından, belli miktardaki bir ürünün;</w:t>
            </w:r>
          </w:p>
        </w:tc>
      </w:tr>
      <w:tr w:rsidR="00DD234B" w:rsidRPr="00C61AE7" w:rsidTr="00FE4F8E">
        <w:trPr>
          <w:gridAfter w:val="4"/>
          <w:wAfter w:w="130" w:type="dxa"/>
        </w:trPr>
        <w:tc>
          <w:tcPr>
            <w:tcW w:w="1559"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567"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709"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p>
        </w:tc>
        <w:tc>
          <w:tcPr>
            <w:tcW w:w="567" w:type="dxa"/>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(a)</w:t>
            </w:r>
          </w:p>
        </w:tc>
        <w:tc>
          <w:tcPr>
            <w:tcW w:w="6684" w:type="dxa"/>
            <w:gridSpan w:val="2"/>
            <w:tcBorders>
              <w:top w:val="nil"/>
              <w:left w:val="nil"/>
              <w:bottom w:val="nil"/>
              <w:right w:val="nil"/>
            </w:tcBorders>
          </w:tcPr>
          <w:p w:rsidR="00DD234B" w:rsidRPr="00C61AE7" w:rsidRDefault="00DD234B" w:rsidP="00DE0743">
            <w:pPr>
              <w:tabs>
                <w:tab w:val="left" w:pos="8010"/>
              </w:tabs>
              <w:ind w:right="26"/>
              <w:jc w:val="both"/>
              <w:rPr>
                <w:sz w:val="24"/>
                <w:szCs w:val="24"/>
                <w:lang w:val="tr-TR"/>
              </w:rPr>
            </w:pPr>
            <w:r w:rsidRPr="00C61AE7">
              <w:rPr>
                <w:sz w:val="24"/>
                <w:szCs w:val="24"/>
                <w:lang w:val="tr-TR"/>
              </w:rPr>
              <w:t xml:space="preserve">Bir hayvansal veya tarımsal ürün olması halinde, bunun yetiştirilmesinde veya üretilmesinde doğrudan kullanılan  makul hammadde, dolaysız emek ve dolaysız üretim giderleri ile, söz konusu ürünün,  üreticinin çiftliğinden veya tarlasından,  tarımsal ürün kesilmiş, sökülmüş veya toplanmış  olarak, teslim şartıyla, satış nedeniyle elden çıkarıldığı ana kadar bunun için katlanılan </w:t>
            </w:r>
            <w:r w:rsidRPr="00C61AE7">
              <w:rPr>
                <w:sz w:val="24"/>
                <w:szCs w:val="24"/>
                <w:lang w:val="tr-TR"/>
              </w:rPr>
              <w:lastRenderedPageBreak/>
              <w:t>makul dolaylı üretim giderleri ve ürünün bir çiftlik işletmesinde üretilmesi   veya  yetiştirilmesi  halinde,  söz konusu çiftliğin, makul işletme genel giderlerinden bahse konu ürüne düşen  payı anlatır;</w:t>
            </w:r>
          </w:p>
        </w:tc>
      </w:tr>
      <w:tr w:rsidR="00DD234B" w:rsidRPr="00C61AE7" w:rsidTr="00FE4F8E">
        <w:trPr>
          <w:gridAfter w:val="4"/>
          <w:wAfter w:w="130" w:type="dxa"/>
        </w:trPr>
        <w:tc>
          <w:tcPr>
            <w:tcW w:w="1559"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567"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709"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p>
        </w:tc>
        <w:tc>
          <w:tcPr>
            <w:tcW w:w="567" w:type="dxa"/>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Bir sanayi ürünü (mamulü)  olması halinde ise, bunun imalinde kullanılan makul dolaysız hammadde, dolaysız emek  ve dolaysız imalât giderleri ile, söz konusu ürünün, fabrika ambarlarından, imalâthane veya atölyeden teslim şartıyla, satış nedeniyle elden çıkarıldığı ana kadar  bunun  için katlanılan makul dolaylı imalât giderleri ve söz konusu  ürünün imal edildiği fabrikanın veya varsa, imalâthane veya atölyenin,  makul  işletme  genel giderlerinden bahse konu ürüne düşen payı   anlatır;</w:t>
            </w:r>
          </w:p>
        </w:tc>
      </w:tr>
      <w:tr w:rsidR="00DD234B" w:rsidRPr="00C61AE7" w:rsidTr="00FE4F8E">
        <w:trPr>
          <w:gridAfter w:val="4"/>
          <w:wAfter w:w="130" w:type="dxa"/>
        </w:trPr>
        <w:tc>
          <w:tcPr>
            <w:tcW w:w="1559"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567"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709"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(B)</w:t>
            </w:r>
          </w:p>
        </w:tc>
        <w:tc>
          <w:tcPr>
            <w:tcW w:w="7251" w:type="dxa"/>
            <w:gridSpan w:val="3"/>
            <w:tcBorders>
              <w:top w:val="nil"/>
              <w:left w:val="nil"/>
              <w:bottom w:val="nil"/>
              <w:right w:val="nil"/>
            </w:tcBorders>
          </w:tcPr>
          <w:p w:rsidR="00DD234B" w:rsidRPr="00C61AE7" w:rsidRDefault="00DD234B" w:rsidP="00A93926">
            <w:pPr>
              <w:tabs>
                <w:tab w:val="left" w:pos="8010"/>
              </w:tabs>
              <w:ind w:right="26"/>
              <w:jc w:val="both"/>
              <w:rPr>
                <w:sz w:val="24"/>
                <w:szCs w:val="24"/>
                <w:lang w:val="tr-TR"/>
              </w:rPr>
            </w:pPr>
            <w:r w:rsidRPr="00C61AE7">
              <w:rPr>
                <w:sz w:val="24"/>
                <w:szCs w:val="24"/>
                <w:lang w:val="tr-TR"/>
              </w:rPr>
              <w:t>Bir  ithal</w:t>
            </w:r>
            <w:r w:rsidR="00A93926">
              <w:rPr>
                <w:sz w:val="24"/>
                <w:szCs w:val="24"/>
                <w:lang w:val="tr-TR"/>
              </w:rPr>
              <w:t>a</w:t>
            </w:r>
            <w:r w:rsidRPr="00C61AE7">
              <w:rPr>
                <w:sz w:val="24"/>
                <w:szCs w:val="24"/>
                <w:lang w:val="tr-TR"/>
              </w:rPr>
              <w:t>tçı  bakımından, Kuzey Kıbrıs Türk Cumhuriyeti dışındaki  bir ihracatçıdan  satın  aldığı  belli miktardaki malı, Kuzey Kıbrıs Türk Cumhuriyetindeki kendi satış yerine ulaştırıncaya kadar bu  malın satın alınması, ithali ve taşınmasıyla  ilgili olarak ödediği  veya ödemekle yükümlü  olduğu belgelerle ispatlanabilen makul alış fiyatı,  kira, faiz, personel  giderleri, taşıma, sigorta,   banka  muhabere ve sair ithalât giderleri ile vergi, harç  ve resimlerinin toplamını anlatır;</w:t>
            </w:r>
          </w:p>
        </w:tc>
      </w:tr>
      <w:tr w:rsidR="00DD234B" w:rsidRPr="00C61AE7" w:rsidTr="00FE4F8E">
        <w:trPr>
          <w:gridAfter w:val="4"/>
          <w:wAfter w:w="130" w:type="dxa"/>
        </w:trPr>
        <w:tc>
          <w:tcPr>
            <w:tcW w:w="1559"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567"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709"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(C)</w:t>
            </w:r>
          </w:p>
        </w:tc>
        <w:tc>
          <w:tcPr>
            <w:tcW w:w="7251" w:type="dxa"/>
            <w:gridSpan w:val="3"/>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Bir toptancı bakımından;  Kuzey Kıbrıs  Türk Cumhuriyetindeki bir üreticiden veya ithalâtçıdan satın aldığı belli miktardaki mali kendi satış yerine ulaştırıncaya kadar, bu malın satın alınması ve  taşınmasıyla  ilgili olarak ödediği veya ödemekle  yükümlü olduğu  belgelerle ispatlanabilen makul alış fiyatı, taşıma, kira, faiz, personel ve sair makul toptancı genel giderlerinin toplamını anlatır</w:t>
            </w:r>
          </w:p>
        </w:tc>
      </w:tr>
      <w:tr w:rsidR="00DD234B" w:rsidRPr="00C61AE7" w:rsidTr="00FE4F8E">
        <w:trPr>
          <w:gridAfter w:val="4"/>
          <w:wAfter w:w="130" w:type="dxa"/>
        </w:trPr>
        <w:tc>
          <w:tcPr>
            <w:tcW w:w="1559"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567"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709"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(Ç)</w:t>
            </w:r>
          </w:p>
        </w:tc>
        <w:tc>
          <w:tcPr>
            <w:tcW w:w="7251" w:type="dxa"/>
            <w:gridSpan w:val="3"/>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Bir perakendeci bakımından; Kuzey Kıbrıs Türk Cumhuriyetindeki bir üretici, bir ithalâtçı veya bir   toptancıdan satın  aldığı  belli miktardaki  malı  kendi satış yerine ulaştırıncaya kadar, bu malın satın alınması ve taşınmasıyla ilgili olarak ödediği veya  ödemekle yükümlü olduğu belgelerle ispatlanabilen makul alış fiyatı, kira, faiz, personel giderleri ve varsa, taşıma ve sair makul perakendeci genel giderlerinin toplamını anlatır;</w:t>
            </w:r>
          </w:p>
        </w:tc>
      </w:tr>
      <w:tr w:rsidR="00DD234B" w:rsidRPr="00C61AE7" w:rsidTr="00FE4F8E">
        <w:trPr>
          <w:gridAfter w:val="4"/>
          <w:wAfter w:w="130" w:type="dxa"/>
        </w:trPr>
        <w:tc>
          <w:tcPr>
            <w:tcW w:w="1559"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567" w:type="dxa"/>
            <w:tcBorders>
              <w:top w:val="nil"/>
              <w:left w:val="nil"/>
              <w:bottom w:val="nil"/>
              <w:right w:val="nil"/>
            </w:tcBorders>
          </w:tcPr>
          <w:p w:rsidR="00DD234B" w:rsidRPr="00C61AE7" w:rsidRDefault="00DD234B" w:rsidP="007B66A7">
            <w:pPr>
              <w:tabs>
                <w:tab w:val="left" w:pos="8010"/>
              </w:tabs>
              <w:ind w:right="26"/>
              <w:rPr>
                <w:sz w:val="24"/>
                <w:szCs w:val="24"/>
                <w:lang w:val="tr-TR"/>
              </w:rPr>
            </w:pPr>
          </w:p>
        </w:tc>
        <w:tc>
          <w:tcPr>
            <w:tcW w:w="709" w:type="dxa"/>
            <w:gridSpan w:val="2"/>
            <w:tcBorders>
              <w:top w:val="nil"/>
              <w:left w:val="nil"/>
              <w:bottom w:val="nil"/>
              <w:right w:val="nil"/>
            </w:tcBorders>
          </w:tcPr>
          <w:p w:rsidR="00DD234B" w:rsidRPr="00C61AE7" w:rsidRDefault="00DD234B" w:rsidP="001E0847">
            <w:pPr>
              <w:tabs>
                <w:tab w:val="left" w:pos="8010"/>
              </w:tabs>
              <w:ind w:right="26"/>
              <w:jc w:val="both"/>
              <w:rPr>
                <w:sz w:val="24"/>
                <w:szCs w:val="24"/>
                <w:lang w:val="tr-TR"/>
              </w:rPr>
            </w:pPr>
            <w:r w:rsidRPr="00C61AE7">
              <w:rPr>
                <w:sz w:val="24"/>
                <w:szCs w:val="24"/>
                <w:lang w:val="tr-TR"/>
              </w:rPr>
              <w:t>(D)</w:t>
            </w:r>
          </w:p>
        </w:tc>
        <w:tc>
          <w:tcPr>
            <w:tcW w:w="7251" w:type="dxa"/>
            <w:gridSpan w:val="3"/>
            <w:tcBorders>
              <w:top w:val="nil"/>
              <w:left w:val="nil"/>
              <w:bottom w:val="nil"/>
              <w:right w:val="nil"/>
            </w:tcBorders>
          </w:tcPr>
          <w:p w:rsidR="00DD234B" w:rsidRPr="00C61AE7" w:rsidRDefault="00DD234B" w:rsidP="00C1677A">
            <w:pPr>
              <w:tabs>
                <w:tab w:val="left" w:pos="8010"/>
              </w:tabs>
              <w:ind w:right="26"/>
              <w:jc w:val="both"/>
              <w:rPr>
                <w:sz w:val="24"/>
                <w:szCs w:val="24"/>
                <w:lang w:val="tr-TR"/>
              </w:rPr>
            </w:pPr>
            <w:r w:rsidRPr="00C61AE7">
              <w:rPr>
                <w:sz w:val="24"/>
                <w:szCs w:val="24"/>
                <w:lang w:val="tr-TR"/>
              </w:rPr>
              <w:t xml:space="preserve">"Maliyet giderleri" </w:t>
            </w:r>
            <w:r w:rsidR="00C1677A">
              <w:rPr>
                <w:sz w:val="24"/>
                <w:szCs w:val="24"/>
                <w:lang w:val="tr-TR"/>
              </w:rPr>
              <w:t>t</w:t>
            </w:r>
            <w:r w:rsidRPr="00C61AE7">
              <w:rPr>
                <w:sz w:val="24"/>
                <w:szCs w:val="24"/>
                <w:lang w:val="tr-TR"/>
              </w:rPr>
              <w:t xml:space="preserve">efsirinin (b) ve (c) bentlerinde kullanılan "satış yeri" deyimi, bayilerin satış yeri giderlerini kapsamaz. </w:t>
            </w:r>
          </w:p>
        </w:tc>
      </w:tr>
      <w:tr w:rsidR="009746CC" w:rsidRPr="00C61AE7" w:rsidTr="00FE4F8E">
        <w:trPr>
          <w:gridAfter w:val="4"/>
          <w:wAfter w:w="130" w:type="dxa"/>
        </w:trPr>
        <w:tc>
          <w:tcPr>
            <w:tcW w:w="1559" w:type="dxa"/>
            <w:tcBorders>
              <w:top w:val="nil"/>
              <w:left w:val="nil"/>
              <w:bottom w:val="nil"/>
              <w:right w:val="nil"/>
            </w:tcBorders>
          </w:tcPr>
          <w:p w:rsidR="00151825" w:rsidRPr="00C61AE7" w:rsidRDefault="00151825" w:rsidP="007B66A7">
            <w:pPr>
              <w:tabs>
                <w:tab w:val="left" w:pos="8010"/>
              </w:tabs>
              <w:ind w:right="26"/>
              <w:rPr>
                <w:sz w:val="24"/>
                <w:szCs w:val="24"/>
                <w:lang w:val="tr-TR"/>
              </w:rPr>
            </w:pPr>
          </w:p>
          <w:p w:rsidR="00151825" w:rsidRPr="00C61AE7" w:rsidRDefault="00151825" w:rsidP="007B66A7">
            <w:pPr>
              <w:tabs>
                <w:tab w:val="left" w:pos="8010"/>
              </w:tabs>
              <w:ind w:right="26"/>
              <w:rPr>
                <w:sz w:val="24"/>
                <w:szCs w:val="24"/>
                <w:lang w:val="tr-TR"/>
              </w:rPr>
            </w:pPr>
          </w:p>
          <w:p w:rsidR="00151825" w:rsidRPr="00C61AE7" w:rsidRDefault="00151825" w:rsidP="007B66A7">
            <w:pPr>
              <w:tabs>
                <w:tab w:val="left" w:pos="8010"/>
              </w:tabs>
              <w:ind w:right="26"/>
              <w:rPr>
                <w:sz w:val="24"/>
                <w:szCs w:val="24"/>
                <w:lang w:val="tr-TR"/>
              </w:rPr>
            </w:pPr>
          </w:p>
          <w:p w:rsidR="00151825" w:rsidRPr="00C61AE7" w:rsidRDefault="00151825" w:rsidP="007B66A7">
            <w:pPr>
              <w:tabs>
                <w:tab w:val="left" w:pos="8010"/>
              </w:tabs>
              <w:ind w:right="26"/>
              <w:rPr>
                <w:sz w:val="24"/>
                <w:szCs w:val="24"/>
                <w:lang w:val="tr-TR"/>
              </w:rPr>
            </w:pPr>
          </w:p>
          <w:p w:rsidR="00151825" w:rsidRPr="00C61AE7" w:rsidRDefault="00151825" w:rsidP="007B66A7">
            <w:pPr>
              <w:tabs>
                <w:tab w:val="left" w:pos="8010"/>
              </w:tabs>
              <w:ind w:right="26"/>
              <w:rPr>
                <w:sz w:val="24"/>
                <w:szCs w:val="24"/>
                <w:lang w:val="tr-TR"/>
              </w:rPr>
            </w:pPr>
          </w:p>
          <w:p w:rsidR="00151825" w:rsidRPr="00C61AE7" w:rsidRDefault="00151825" w:rsidP="007B66A7">
            <w:pPr>
              <w:tabs>
                <w:tab w:val="left" w:pos="8010"/>
              </w:tabs>
              <w:ind w:right="26"/>
              <w:rPr>
                <w:sz w:val="24"/>
                <w:szCs w:val="24"/>
                <w:lang w:val="tr-TR"/>
              </w:rPr>
            </w:pPr>
          </w:p>
          <w:p w:rsidR="00151825" w:rsidRPr="00C61AE7" w:rsidRDefault="00151825" w:rsidP="007B66A7">
            <w:pPr>
              <w:tabs>
                <w:tab w:val="left" w:pos="8010"/>
              </w:tabs>
              <w:ind w:right="26"/>
              <w:rPr>
                <w:sz w:val="24"/>
                <w:szCs w:val="24"/>
                <w:lang w:val="tr-TR"/>
              </w:rPr>
            </w:pPr>
          </w:p>
          <w:p w:rsidR="00D63B2C" w:rsidRPr="00C61AE7" w:rsidRDefault="00D63B2C" w:rsidP="007B66A7">
            <w:pPr>
              <w:tabs>
                <w:tab w:val="left" w:pos="8010"/>
              </w:tabs>
              <w:ind w:right="26"/>
              <w:rPr>
                <w:sz w:val="24"/>
                <w:szCs w:val="24"/>
                <w:lang w:val="tr-TR"/>
              </w:rPr>
            </w:pPr>
          </w:p>
          <w:p w:rsidR="00D63B2C" w:rsidRPr="00C61AE7" w:rsidRDefault="00D63B2C" w:rsidP="007B66A7">
            <w:pPr>
              <w:tabs>
                <w:tab w:val="left" w:pos="8010"/>
              </w:tabs>
              <w:ind w:right="26"/>
              <w:rPr>
                <w:sz w:val="24"/>
                <w:szCs w:val="24"/>
                <w:lang w:val="tr-TR"/>
              </w:rPr>
            </w:pPr>
          </w:p>
          <w:p w:rsidR="009746CC" w:rsidRPr="00C61AE7" w:rsidRDefault="00151825" w:rsidP="007B66A7">
            <w:pPr>
              <w:tabs>
                <w:tab w:val="left" w:pos="8010"/>
              </w:tabs>
              <w:ind w:right="26"/>
              <w:rPr>
                <w:sz w:val="24"/>
                <w:szCs w:val="24"/>
                <w:lang w:val="tr-TR"/>
              </w:rPr>
            </w:pPr>
            <w:r w:rsidRPr="00C61AE7">
              <w:rPr>
                <w:sz w:val="24"/>
                <w:szCs w:val="24"/>
                <w:lang w:val="tr-TR"/>
              </w:rPr>
              <w:t>39/1997</w:t>
            </w:r>
          </w:p>
          <w:p w:rsidR="00151825" w:rsidRPr="00C61AE7" w:rsidRDefault="00151825" w:rsidP="007B66A7">
            <w:pPr>
              <w:tabs>
                <w:tab w:val="left" w:pos="8010"/>
              </w:tabs>
              <w:ind w:right="26"/>
              <w:rPr>
                <w:bCs/>
                <w:sz w:val="24"/>
                <w:szCs w:val="24"/>
                <w:lang w:val="tr-TR"/>
              </w:rPr>
            </w:pPr>
            <w:r w:rsidRPr="00C61AE7">
              <w:rPr>
                <w:sz w:val="24"/>
                <w:szCs w:val="24"/>
                <w:lang w:val="tr-TR"/>
              </w:rPr>
              <w:t xml:space="preserve">  </w:t>
            </w:r>
            <w:r w:rsidRPr="00C61AE7">
              <w:rPr>
                <w:bCs/>
                <w:sz w:val="24"/>
                <w:szCs w:val="24"/>
                <w:lang w:val="tr-TR"/>
              </w:rPr>
              <w:t>34/2003</w:t>
            </w:r>
          </w:p>
          <w:p w:rsidR="00151825" w:rsidRPr="00C61AE7" w:rsidRDefault="00151825" w:rsidP="00151825">
            <w:pPr>
              <w:tabs>
                <w:tab w:val="left" w:pos="8010"/>
              </w:tabs>
              <w:ind w:right="26"/>
              <w:rPr>
                <w:bCs/>
                <w:sz w:val="24"/>
                <w:szCs w:val="24"/>
                <w:lang w:val="tr-TR"/>
              </w:rPr>
            </w:pPr>
            <w:r w:rsidRPr="00C61AE7">
              <w:rPr>
                <w:bCs/>
                <w:sz w:val="24"/>
                <w:szCs w:val="24"/>
                <w:lang w:val="tr-TR"/>
              </w:rPr>
              <w:t xml:space="preserve">  36/2010      </w:t>
            </w:r>
          </w:p>
          <w:p w:rsidR="00151825" w:rsidRPr="00C61AE7" w:rsidRDefault="00151825" w:rsidP="00151825">
            <w:pPr>
              <w:tabs>
                <w:tab w:val="left" w:pos="8010"/>
              </w:tabs>
              <w:ind w:right="26"/>
              <w:rPr>
                <w:sz w:val="24"/>
                <w:szCs w:val="24"/>
                <w:lang w:val="tr-TR"/>
              </w:rPr>
            </w:pPr>
            <w:r w:rsidRPr="00C61AE7">
              <w:rPr>
                <w:bCs/>
                <w:sz w:val="24"/>
                <w:szCs w:val="24"/>
                <w:lang w:val="tr-TR"/>
              </w:rPr>
              <w:t xml:space="preserve">  42/2011</w:t>
            </w:r>
          </w:p>
        </w:tc>
        <w:tc>
          <w:tcPr>
            <w:tcW w:w="567" w:type="dxa"/>
            <w:tcBorders>
              <w:top w:val="nil"/>
              <w:left w:val="nil"/>
              <w:bottom w:val="nil"/>
              <w:right w:val="nil"/>
            </w:tcBorders>
          </w:tcPr>
          <w:p w:rsidR="009746CC" w:rsidRPr="00C61AE7" w:rsidRDefault="009746CC" w:rsidP="007B66A7">
            <w:pPr>
              <w:tabs>
                <w:tab w:val="left" w:pos="8010"/>
              </w:tabs>
              <w:ind w:right="26"/>
              <w:rPr>
                <w:sz w:val="24"/>
                <w:szCs w:val="24"/>
                <w:lang w:val="tr-TR"/>
              </w:rPr>
            </w:pPr>
          </w:p>
        </w:tc>
        <w:tc>
          <w:tcPr>
            <w:tcW w:w="7960" w:type="dxa"/>
            <w:gridSpan w:val="5"/>
            <w:tcBorders>
              <w:top w:val="nil"/>
              <w:left w:val="nil"/>
              <w:bottom w:val="nil"/>
              <w:right w:val="nil"/>
            </w:tcBorders>
          </w:tcPr>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"Normal </w:t>
            </w:r>
            <w:r w:rsidR="005E4F5F" w:rsidRPr="00C61AE7">
              <w:rPr>
                <w:sz w:val="24"/>
                <w:szCs w:val="24"/>
                <w:lang w:val="tr-TR"/>
              </w:rPr>
              <w:t>M</w:t>
            </w:r>
            <w:r w:rsidRPr="00C61AE7">
              <w:rPr>
                <w:sz w:val="24"/>
                <w:szCs w:val="24"/>
                <w:lang w:val="tr-TR"/>
              </w:rPr>
              <w:t xml:space="preserve">iktar", </w:t>
            </w:r>
            <w:r w:rsidR="005E4F5F" w:rsidRPr="00C61AE7">
              <w:rPr>
                <w:sz w:val="24"/>
                <w:szCs w:val="24"/>
                <w:lang w:val="tr-TR"/>
              </w:rPr>
              <w:t>B</w:t>
            </w:r>
            <w:r w:rsidRPr="00C61AE7">
              <w:rPr>
                <w:sz w:val="24"/>
                <w:szCs w:val="24"/>
                <w:lang w:val="tr-TR"/>
              </w:rPr>
              <w:t>ir kişinin bir aydan uzun olmayan veya bir işin şartları ve mahiyeti dolayısıyla makul sayılan ancak her ne olursa olsun üç aydan fazla olmayan bir süre için ev veya işinin ihtiyaçlarını karşılamak amacıyla kullanması ve tüketmesi için gere</w:t>
            </w:r>
            <w:r w:rsidR="00BE4C68" w:rsidRPr="00C61AE7">
              <w:rPr>
                <w:sz w:val="24"/>
                <w:szCs w:val="24"/>
                <w:lang w:val="tr-TR"/>
              </w:rPr>
              <w:t>kli olan mal miktarını anlatır.</w:t>
            </w:r>
            <w:r w:rsidR="002A7887" w:rsidRPr="00C61AE7">
              <w:rPr>
                <w:sz w:val="24"/>
                <w:szCs w:val="24"/>
                <w:lang w:val="tr-TR"/>
              </w:rPr>
              <w:t xml:space="preserve"> </w:t>
            </w:r>
          </w:p>
          <w:p w:rsidR="002A7887" w:rsidRPr="00C61AE7" w:rsidRDefault="002A7887" w:rsidP="001E0847">
            <w:pPr>
              <w:tabs>
                <w:tab w:val="left" w:pos="8010"/>
              </w:tabs>
              <w:ind w:right="26"/>
              <w:jc w:val="both"/>
              <w:rPr>
                <w:sz w:val="24"/>
                <w:szCs w:val="24"/>
                <w:lang w:val="tr-TR"/>
              </w:rPr>
            </w:pPr>
            <w:r w:rsidRPr="00C61AE7">
              <w:rPr>
                <w:sz w:val="24"/>
                <w:szCs w:val="24"/>
                <w:lang w:val="tr-TR"/>
              </w:rPr>
              <w:t xml:space="preserve">    Ancak işyerleri, sanayi ve imalathaneler bu tanımın dışındadır ve bu amaçlar için normal miktar, Bakanlıkça belirlenir.</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"Perakendeci", </w:t>
            </w:r>
            <w:r w:rsidR="005E4F5F" w:rsidRPr="00C61AE7">
              <w:rPr>
                <w:sz w:val="24"/>
                <w:szCs w:val="24"/>
                <w:lang w:val="tr-TR"/>
              </w:rPr>
              <w:t>Y</w:t>
            </w:r>
            <w:r w:rsidRPr="00C61AE7">
              <w:rPr>
                <w:sz w:val="24"/>
                <w:szCs w:val="24"/>
                <w:lang w:val="tr-TR"/>
              </w:rPr>
              <w:t>aptığı iş veya işin bir kısmı tüketicilere mal satmaktan ibaret olan kişiyi anlatır.</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"Perakende  </w:t>
            </w:r>
            <w:r w:rsidR="005E4F5F" w:rsidRPr="00C61AE7">
              <w:rPr>
                <w:sz w:val="24"/>
                <w:szCs w:val="24"/>
                <w:lang w:val="tr-TR"/>
              </w:rPr>
              <w:t>S</w:t>
            </w:r>
            <w:r w:rsidRPr="00C61AE7">
              <w:rPr>
                <w:sz w:val="24"/>
                <w:szCs w:val="24"/>
                <w:lang w:val="tr-TR"/>
              </w:rPr>
              <w:t xml:space="preserve">atış", </w:t>
            </w:r>
            <w:r w:rsidR="005E4F5F" w:rsidRPr="00C61AE7">
              <w:rPr>
                <w:sz w:val="24"/>
                <w:szCs w:val="24"/>
                <w:lang w:val="tr-TR"/>
              </w:rPr>
              <w:t>B</w:t>
            </w:r>
            <w:r w:rsidRPr="00C61AE7">
              <w:rPr>
                <w:sz w:val="24"/>
                <w:szCs w:val="24"/>
                <w:lang w:val="tr-TR"/>
              </w:rPr>
              <w:t>ir tüketiciye  doğrudan doğruya yapılan bir satışı anlatır</w:t>
            </w:r>
            <w:r w:rsidR="005E4F5F" w:rsidRPr="00C61AE7">
              <w:rPr>
                <w:sz w:val="24"/>
                <w:szCs w:val="24"/>
                <w:lang w:val="tr-TR"/>
              </w:rPr>
              <w:t>.</w:t>
            </w:r>
          </w:p>
          <w:p w:rsidR="00151825" w:rsidRPr="00C61AE7" w:rsidRDefault="00151825" w:rsidP="001E0847">
            <w:pPr>
              <w:tabs>
                <w:tab w:val="left" w:pos="8010"/>
              </w:tabs>
              <w:ind w:right="26"/>
              <w:jc w:val="both"/>
              <w:rPr>
                <w:sz w:val="24"/>
                <w:szCs w:val="24"/>
                <w:lang w:val="tr-TR"/>
              </w:rPr>
            </w:pPr>
            <w:r w:rsidRPr="00C61AE7">
              <w:rPr>
                <w:sz w:val="24"/>
                <w:szCs w:val="24"/>
                <w:lang w:val="tr-TR"/>
              </w:rPr>
              <w:t>“Radyo”, Kamu Ve Özel Radyo Ve Televizyonların Kuruluş Ve Yayınları Yasası</w:t>
            </w:r>
            <w:r w:rsidR="00BE4C68" w:rsidRPr="00C61AE7">
              <w:rPr>
                <w:sz w:val="24"/>
                <w:szCs w:val="24"/>
                <w:lang w:val="tr-TR"/>
              </w:rPr>
              <w:t>na göre yayın yapan</w:t>
            </w:r>
            <w:r w:rsidR="00D63B2C" w:rsidRPr="00C61AE7">
              <w:rPr>
                <w:sz w:val="24"/>
                <w:szCs w:val="24"/>
                <w:lang w:val="tr-TR"/>
              </w:rPr>
              <w:t xml:space="preserve"> Kuzey Kıbrıs Türk Cumhuriyeti</w:t>
            </w:r>
            <w:r w:rsidR="00BE4C68" w:rsidRPr="00C61AE7">
              <w:rPr>
                <w:sz w:val="24"/>
                <w:szCs w:val="24"/>
                <w:lang w:val="tr-TR"/>
              </w:rPr>
              <w:t xml:space="preserve"> radyoları</w:t>
            </w:r>
            <w:r w:rsidR="00D63B2C" w:rsidRPr="00C61AE7">
              <w:rPr>
                <w:sz w:val="24"/>
                <w:szCs w:val="24"/>
                <w:lang w:val="tr-TR"/>
              </w:rPr>
              <w:t>nı</w:t>
            </w:r>
            <w:r w:rsidRPr="00C61AE7">
              <w:rPr>
                <w:sz w:val="24"/>
                <w:szCs w:val="24"/>
                <w:lang w:val="tr-TR"/>
              </w:rPr>
              <w:t xml:space="preserve"> anlatır.</w:t>
            </w:r>
          </w:p>
          <w:p w:rsidR="009746CC" w:rsidRPr="00C61AE7" w:rsidRDefault="009746CC" w:rsidP="001E0847">
            <w:pPr>
              <w:tabs>
                <w:tab w:val="left" w:pos="8010"/>
              </w:tabs>
              <w:ind w:right="26"/>
              <w:jc w:val="both"/>
              <w:rPr>
                <w:sz w:val="24"/>
                <w:szCs w:val="24"/>
                <w:lang w:val="tr-TR"/>
              </w:rPr>
            </w:pPr>
            <w:r w:rsidRPr="00C61AE7">
              <w:rPr>
                <w:sz w:val="24"/>
                <w:szCs w:val="24"/>
                <w:lang w:val="tr-TR"/>
              </w:rPr>
              <w:t>"</w:t>
            </w:r>
            <w:r w:rsidR="002A7887" w:rsidRPr="00C61AE7">
              <w:rPr>
                <w:sz w:val="24"/>
                <w:szCs w:val="24"/>
                <w:lang w:val="tr-TR"/>
              </w:rPr>
              <w:t xml:space="preserve">Safi Kâr </w:t>
            </w:r>
            <w:r w:rsidRPr="00C61AE7">
              <w:rPr>
                <w:sz w:val="24"/>
                <w:szCs w:val="24"/>
                <w:lang w:val="tr-TR"/>
              </w:rPr>
              <w:t xml:space="preserve">", </w:t>
            </w:r>
            <w:r w:rsidR="00C1677A">
              <w:rPr>
                <w:sz w:val="24"/>
                <w:szCs w:val="24"/>
                <w:lang w:val="tr-TR"/>
              </w:rPr>
              <w:t>İ</w:t>
            </w:r>
            <w:r w:rsidRPr="00C61AE7">
              <w:rPr>
                <w:sz w:val="24"/>
                <w:szCs w:val="24"/>
                <w:lang w:val="tr-TR"/>
              </w:rPr>
              <w:t>şletme genel giderlerinin brüt kârdan çıkarılmasıyla  hesaplanan veya müteşebbisin öz kazancını temsil eden para miktarını anlatır</w:t>
            </w:r>
            <w:r w:rsidR="005E4F5F" w:rsidRPr="00C61AE7">
              <w:rPr>
                <w:sz w:val="24"/>
                <w:szCs w:val="24"/>
                <w:lang w:val="tr-TR"/>
              </w:rPr>
              <w:t>.</w:t>
            </w:r>
          </w:p>
          <w:p w:rsidR="00DE0743" w:rsidRPr="00C61AE7" w:rsidRDefault="00DE0743" w:rsidP="00DE0743">
            <w:pPr>
              <w:tabs>
                <w:tab w:val="left" w:pos="8010"/>
              </w:tabs>
              <w:ind w:right="26"/>
              <w:jc w:val="both"/>
              <w:rPr>
                <w:sz w:val="24"/>
                <w:szCs w:val="24"/>
                <w:lang w:val="tr-TR"/>
              </w:rPr>
            </w:pPr>
            <w:r w:rsidRPr="00C61AE7">
              <w:rPr>
                <w:sz w:val="24"/>
                <w:szCs w:val="24"/>
                <w:lang w:val="tr-TR"/>
              </w:rPr>
              <w:t>“Satıcı" Hale göre, satış yapan imalâtçı, ithalâtçı,  üretici, toptancı, perakendeci ve bunların vekillerini anlatır.</w:t>
            </w:r>
          </w:p>
          <w:p w:rsidR="009746CC" w:rsidRPr="00C61AE7" w:rsidRDefault="009746CC" w:rsidP="001E0847">
            <w:pPr>
              <w:tabs>
                <w:tab w:val="left" w:pos="8010"/>
              </w:tabs>
              <w:ind w:right="26"/>
              <w:jc w:val="both"/>
              <w:rPr>
                <w:sz w:val="24"/>
                <w:szCs w:val="24"/>
                <w:lang w:val="tr-TR"/>
              </w:rPr>
            </w:pPr>
            <w:r w:rsidRPr="00C61AE7">
              <w:rPr>
                <w:sz w:val="24"/>
                <w:szCs w:val="24"/>
                <w:lang w:val="tr-TR"/>
              </w:rPr>
              <w:t>"</w:t>
            </w:r>
            <w:r w:rsidR="005E4F5F" w:rsidRPr="00C61AE7">
              <w:rPr>
                <w:sz w:val="24"/>
                <w:szCs w:val="24"/>
                <w:lang w:val="tr-TR"/>
              </w:rPr>
              <w:t>S</w:t>
            </w:r>
            <w:r w:rsidRPr="00C61AE7">
              <w:rPr>
                <w:sz w:val="24"/>
                <w:szCs w:val="24"/>
                <w:lang w:val="tr-TR"/>
              </w:rPr>
              <w:t xml:space="preserve">atış", </w:t>
            </w:r>
            <w:r w:rsidR="005E4F5F" w:rsidRPr="00C61AE7">
              <w:rPr>
                <w:sz w:val="24"/>
                <w:szCs w:val="24"/>
                <w:lang w:val="tr-TR"/>
              </w:rPr>
              <w:t>S</w:t>
            </w:r>
            <w:r w:rsidRPr="00C61AE7">
              <w:rPr>
                <w:sz w:val="24"/>
                <w:szCs w:val="24"/>
                <w:lang w:val="tr-TR"/>
              </w:rPr>
              <w:t>atış için teşhir etmek, teklif etmek veya satış mukavelesi ve satış için dolaylı  veya dolaysız olarak yapılan her işlemi</w:t>
            </w:r>
            <w:r w:rsidR="00E94185" w:rsidRPr="00C61AE7">
              <w:rPr>
                <w:sz w:val="24"/>
                <w:szCs w:val="24"/>
                <w:lang w:val="tr-TR"/>
              </w:rPr>
              <w:t>,</w:t>
            </w:r>
            <w:r w:rsidRPr="00C61AE7">
              <w:rPr>
                <w:sz w:val="24"/>
                <w:szCs w:val="24"/>
                <w:lang w:val="tr-TR"/>
              </w:rPr>
              <w:t xml:space="preserve"> takası  ve herhangi bir satış </w:t>
            </w:r>
            <w:r w:rsidRPr="00C61AE7">
              <w:rPr>
                <w:sz w:val="24"/>
                <w:szCs w:val="24"/>
                <w:lang w:val="tr-TR"/>
              </w:rPr>
              <w:lastRenderedPageBreak/>
              <w:t xml:space="preserve">yerinde yapılan maldan, üzeri  açık, örtülü veya ambalajlı olarak  bulundurmayı </w:t>
            </w:r>
            <w:r w:rsidR="00E94185" w:rsidRPr="00C61AE7">
              <w:rPr>
                <w:sz w:val="24"/>
                <w:szCs w:val="24"/>
                <w:lang w:val="tr-TR"/>
              </w:rPr>
              <w:t>anlatır.</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"Satış </w:t>
            </w:r>
            <w:r w:rsidR="005E4F5F" w:rsidRPr="00C61AE7">
              <w:rPr>
                <w:sz w:val="24"/>
                <w:szCs w:val="24"/>
                <w:lang w:val="tr-TR"/>
              </w:rPr>
              <w:t>F</w:t>
            </w:r>
            <w:r w:rsidRPr="00C61AE7">
              <w:rPr>
                <w:sz w:val="24"/>
                <w:szCs w:val="24"/>
                <w:lang w:val="tr-TR"/>
              </w:rPr>
              <w:t xml:space="preserve">iyatı", </w:t>
            </w:r>
            <w:r w:rsidR="00C1677A">
              <w:rPr>
                <w:sz w:val="24"/>
                <w:szCs w:val="24"/>
                <w:lang w:val="tr-TR"/>
              </w:rPr>
              <w:t>S</w:t>
            </w:r>
            <w:r w:rsidRPr="00C61AE7">
              <w:rPr>
                <w:sz w:val="24"/>
                <w:szCs w:val="24"/>
                <w:lang w:val="tr-TR"/>
              </w:rPr>
              <w:t>atıcının sattığı malın fatura  fiyatını anlatır</w:t>
            </w:r>
            <w:r w:rsidR="005E4F5F" w:rsidRPr="00C61AE7">
              <w:rPr>
                <w:sz w:val="24"/>
                <w:szCs w:val="24"/>
                <w:lang w:val="tr-TR"/>
              </w:rPr>
              <w:t>.</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"Satış </w:t>
            </w:r>
            <w:r w:rsidR="005E4F5F" w:rsidRPr="00C61AE7">
              <w:rPr>
                <w:sz w:val="24"/>
                <w:szCs w:val="24"/>
                <w:lang w:val="tr-TR"/>
              </w:rPr>
              <w:t>Y</w:t>
            </w:r>
            <w:r w:rsidRPr="00C61AE7">
              <w:rPr>
                <w:sz w:val="24"/>
                <w:szCs w:val="24"/>
                <w:lang w:val="tr-TR"/>
              </w:rPr>
              <w:t xml:space="preserve">eri", </w:t>
            </w:r>
            <w:r w:rsidR="005E4F5F" w:rsidRPr="00C61AE7">
              <w:rPr>
                <w:sz w:val="24"/>
                <w:szCs w:val="24"/>
                <w:lang w:val="tr-TR"/>
              </w:rPr>
              <w:t>İ</w:t>
            </w:r>
            <w:r w:rsidRPr="00C61AE7">
              <w:rPr>
                <w:sz w:val="24"/>
                <w:szCs w:val="24"/>
                <w:lang w:val="tr-TR"/>
              </w:rPr>
              <w:t>çinde toptan veya perakende olarak  mal  satılan çarşı, depo, mağaza, dükkân, köşk veya başka binayı, her türlü motorlu araç ve gezici  satıcı arabalarını  anlatır</w:t>
            </w:r>
            <w:r w:rsidR="005E4F5F" w:rsidRPr="00C61AE7">
              <w:rPr>
                <w:sz w:val="24"/>
                <w:szCs w:val="24"/>
                <w:lang w:val="tr-TR"/>
              </w:rPr>
              <w:t>.</w:t>
            </w:r>
          </w:p>
          <w:p w:rsidR="003A7EC5" w:rsidRPr="00C61AE7" w:rsidRDefault="009746CC" w:rsidP="001E0847">
            <w:pPr>
              <w:tabs>
                <w:tab w:val="left" w:pos="8010"/>
              </w:tabs>
              <w:ind w:right="26"/>
              <w:jc w:val="both"/>
              <w:rPr>
                <w:sz w:val="24"/>
                <w:szCs w:val="24"/>
                <w:lang w:val="tr-TR"/>
              </w:rPr>
            </w:pPr>
            <w:r w:rsidRPr="00C61AE7">
              <w:rPr>
                <w:sz w:val="24"/>
                <w:szCs w:val="24"/>
                <w:lang w:val="tr-TR"/>
              </w:rPr>
              <w:t>"</w:t>
            </w:r>
            <w:r w:rsidR="00BE4C68" w:rsidRPr="00C61AE7">
              <w:rPr>
                <w:sz w:val="24"/>
                <w:szCs w:val="24"/>
                <w:lang w:val="tr-TR"/>
              </w:rPr>
              <w:t xml:space="preserve"> Taşıma Gideri</w:t>
            </w:r>
            <w:r w:rsidRPr="00C61AE7">
              <w:rPr>
                <w:sz w:val="24"/>
                <w:szCs w:val="24"/>
                <w:lang w:val="tr-TR"/>
              </w:rPr>
              <w:t xml:space="preserve">", </w:t>
            </w:r>
            <w:r w:rsidR="003A7EC5" w:rsidRPr="00C61AE7">
              <w:rPr>
                <w:sz w:val="24"/>
                <w:szCs w:val="24"/>
                <w:lang w:val="tr-TR"/>
              </w:rPr>
              <w:t>B</w:t>
            </w:r>
            <w:r w:rsidRPr="00C61AE7">
              <w:rPr>
                <w:sz w:val="24"/>
                <w:szCs w:val="24"/>
                <w:lang w:val="tr-TR"/>
              </w:rPr>
              <w:t>ir ürünün veya malın,  alıcının kendi satış yerine taşınması için alıcı veya satıcı tarafından ödenen</w:t>
            </w:r>
            <w:r w:rsidR="003A7EC5" w:rsidRPr="00C61AE7">
              <w:rPr>
                <w:sz w:val="24"/>
                <w:szCs w:val="24"/>
                <w:lang w:val="tr-TR"/>
              </w:rPr>
              <w:t xml:space="preserve">, duruma göre alıcının veya satıcının maliyet giderlerine  dahil edilen, </w:t>
            </w:r>
            <w:r w:rsidRPr="00C61AE7">
              <w:rPr>
                <w:sz w:val="24"/>
                <w:szCs w:val="24"/>
                <w:lang w:val="tr-TR"/>
              </w:rPr>
              <w:t>araç ve hamaliye giderlerini</w:t>
            </w:r>
            <w:r w:rsidR="003A7EC5" w:rsidRPr="00C61AE7">
              <w:rPr>
                <w:sz w:val="24"/>
                <w:szCs w:val="24"/>
                <w:lang w:val="tr-TR"/>
              </w:rPr>
              <w:t xml:space="preserve"> anlatır.</w:t>
            </w:r>
            <w:r w:rsidRPr="00C61AE7">
              <w:rPr>
                <w:sz w:val="24"/>
                <w:szCs w:val="24"/>
                <w:lang w:val="tr-TR"/>
              </w:rPr>
              <w:t xml:space="preserve"> </w:t>
            </w:r>
          </w:p>
          <w:p w:rsidR="009746CC" w:rsidRPr="00C61AE7" w:rsidRDefault="009746CC" w:rsidP="001E0847">
            <w:pPr>
              <w:tabs>
                <w:tab w:val="left" w:pos="8010"/>
              </w:tabs>
              <w:ind w:right="26"/>
              <w:jc w:val="both"/>
              <w:rPr>
                <w:sz w:val="24"/>
                <w:szCs w:val="24"/>
                <w:lang w:val="tr-TR"/>
              </w:rPr>
            </w:pPr>
            <w:r w:rsidRPr="00C61AE7">
              <w:rPr>
                <w:sz w:val="24"/>
                <w:szCs w:val="24"/>
                <w:lang w:val="tr-TR"/>
              </w:rPr>
              <w:t>“</w:t>
            </w:r>
            <w:r w:rsidR="00E94185" w:rsidRPr="00C61AE7">
              <w:rPr>
                <w:sz w:val="24"/>
                <w:szCs w:val="24"/>
                <w:lang w:val="tr-TR"/>
              </w:rPr>
              <w:t xml:space="preserve">Tayin Edilebilen Fiyat </w:t>
            </w:r>
            <w:r w:rsidRPr="00C61AE7">
              <w:rPr>
                <w:sz w:val="24"/>
                <w:szCs w:val="24"/>
                <w:lang w:val="tr-TR"/>
              </w:rPr>
              <w:t xml:space="preserve">", </w:t>
            </w:r>
            <w:r w:rsidR="005E4F5F" w:rsidRPr="00C61AE7">
              <w:rPr>
                <w:sz w:val="24"/>
                <w:szCs w:val="24"/>
                <w:lang w:val="tr-TR"/>
              </w:rPr>
              <w:t>B</w:t>
            </w:r>
            <w:r w:rsidRPr="00C61AE7">
              <w:rPr>
                <w:sz w:val="24"/>
                <w:szCs w:val="24"/>
                <w:lang w:val="tr-TR"/>
              </w:rPr>
              <w:t>u vey</w:t>
            </w:r>
            <w:r w:rsidR="006F2FE2">
              <w:rPr>
                <w:sz w:val="24"/>
                <w:szCs w:val="24"/>
                <w:lang w:val="tr-TR"/>
              </w:rPr>
              <w:t>a başka bir yasa uyarınca  yayım</w:t>
            </w:r>
            <w:r w:rsidRPr="00C61AE7">
              <w:rPr>
                <w:sz w:val="24"/>
                <w:szCs w:val="24"/>
                <w:lang w:val="tr-TR"/>
              </w:rPr>
              <w:t>lanan emirname ile saptanmış   azamî kar  yüzdeliğinin ve 5</w:t>
            </w:r>
            <w:r w:rsidR="005E4F5F" w:rsidRPr="00C61AE7">
              <w:rPr>
                <w:sz w:val="24"/>
                <w:szCs w:val="24"/>
                <w:lang w:val="tr-TR"/>
              </w:rPr>
              <w:t>’inci</w:t>
            </w:r>
            <w:r w:rsidRPr="00C61AE7">
              <w:rPr>
                <w:sz w:val="24"/>
                <w:szCs w:val="24"/>
                <w:lang w:val="tr-TR"/>
              </w:rPr>
              <w:t xml:space="preserve"> madde  gereğince  eklenmesine izin  verilen sair maliyet giderlerinin alış fiyatına eklenmesiyle elde edilen azamî fiyatı anlatır</w:t>
            </w:r>
            <w:r w:rsidR="005E4F5F" w:rsidRPr="00C61AE7">
              <w:rPr>
                <w:sz w:val="24"/>
                <w:szCs w:val="24"/>
                <w:lang w:val="tr-TR"/>
              </w:rPr>
              <w:t>.</w:t>
            </w:r>
          </w:p>
          <w:p w:rsidR="009746CC" w:rsidRPr="00C61AE7" w:rsidRDefault="009746CC" w:rsidP="001E0847">
            <w:pPr>
              <w:tabs>
                <w:tab w:val="left" w:pos="8010"/>
              </w:tabs>
              <w:ind w:right="26"/>
              <w:jc w:val="both"/>
              <w:rPr>
                <w:sz w:val="24"/>
                <w:szCs w:val="24"/>
                <w:lang w:val="tr-TR"/>
              </w:rPr>
            </w:pPr>
            <w:r w:rsidRPr="00C61AE7">
              <w:rPr>
                <w:sz w:val="24"/>
                <w:szCs w:val="24"/>
                <w:lang w:val="tr-TR"/>
              </w:rPr>
              <w:t>"</w:t>
            </w:r>
            <w:r w:rsidR="00E94185" w:rsidRPr="00C61AE7">
              <w:rPr>
                <w:sz w:val="24"/>
                <w:szCs w:val="24"/>
                <w:lang w:val="tr-TR"/>
              </w:rPr>
              <w:t xml:space="preserve">Tespit Edilmiş  Fiyat </w:t>
            </w:r>
            <w:r w:rsidRPr="00C61AE7">
              <w:rPr>
                <w:sz w:val="24"/>
                <w:szCs w:val="24"/>
                <w:lang w:val="tr-TR"/>
              </w:rPr>
              <w:t xml:space="preserve">", </w:t>
            </w:r>
            <w:r w:rsidR="005E4F5F" w:rsidRPr="00C61AE7">
              <w:rPr>
                <w:sz w:val="24"/>
                <w:szCs w:val="24"/>
                <w:lang w:val="tr-TR"/>
              </w:rPr>
              <w:t>B</w:t>
            </w:r>
            <w:r w:rsidRPr="00C61AE7">
              <w:rPr>
                <w:sz w:val="24"/>
                <w:szCs w:val="24"/>
                <w:lang w:val="tr-TR"/>
              </w:rPr>
              <w:t>u  Yasa ve</w:t>
            </w:r>
            <w:r w:rsidR="006F2FE2">
              <w:rPr>
                <w:sz w:val="24"/>
                <w:szCs w:val="24"/>
                <w:lang w:val="tr-TR"/>
              </w:rPr>
              <w:t>ya başka bir yasa uyarınca yayım</w:t>
            </w:r>
            <w:r w:rsidRPr="00C61AE7">
              <w:rPr>
                <w:sz w:val="24"/>
                <w:szCs w:val="24"/>
                <w:lang w:val="tr-TR"/>
              </w:rPr>
              <w:t>lanan emirname ile  saptanmış  olan azamî fiyatı  anlatır</w:t>
            </w:r>
            <w:r w:rsidR="005E4F5F" w:rsidRPr="00C61AE7">
              <w:rPr>
                <w:sz w:val="24"/>
                <w:szCs w:val="24"/>
                <w:lang w:val="tr-TR"/>
              </w:rPr>
              <w:t>.</w:t>
            </w:r>
          </w:p>
          <w:p w:rsidR="009746CC" w:rsidRPr="00C61AE7" w:rsidRDefault="009746CC" w:rsidP="001E0847">
            <w:pPr>
              <w:tabs>
                <w:tab w:val="left" w:pos="8010"/>
              </w:tabs>
              <w:ind w:right="26"/>
              <w:jc w:val="both"/>
              <w:rPr>
                <w:sz w:val="24"/>
                <w:szCs w:val="24"/>
                <w:lang w:val="tr-TR"/>
              </w:rPr>
            </w:pPr>
            <w:r w:rsidRPr="00C61AE7">
              <w:rPr>
                <w:b/>
                <w:sz w:val="24"/>
                <w:szCs w:val="24"/>
                <w:lang w:val="tr-TR"/>
              </w:rPr>
              <w:t>“</w:t>
            </w:r>
            <w:r w:rsidRPr="00C61AE7">
              <w:rPr>
                <w:sz w:val="24"/>
                <w:szCs w:val="24"/>
                <w:lang w:val="tr-TR"/>
              </w:rPr>
              <w:t>Ticaret Müfettişi”; Bu Yasanın 19’uncu maddesinde belirtilen ve görevlendirilen Ticaret Müfettişini anlatır.</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"Toptancı", </w:t>
            </w:r>
            <w:r w:rsidR="005E4F5F" w:rsidRPr="00C61AE7">
              <w:rPr>
                <w:sz w:val="24"/>
                <w:szCs w:val="24"/>
                <w:lang w:val="tr-TR"/>
              </w:rPr>
              <w:t>Y</w:t>
            </w:r>
            <w:r w:rsidRPr="00C61AE7">
              <w:rPr>
                <w:sz w:val="24"/>
                <w:szCs w:val="24"/>
                <w:lang w:val="tr-TR"/>
              </w:rPr>
              <w:t>aptığı iş  veya işinin  bir kısmı itibariyle toptan fiyata mal satan kişiyi anlatır</w:t>
            </w:r>
            <w:r w:rsidR="005E4F5F" w:rsidRPr="00C61AE7">
              <w:rPr>
                <w:sz w:val="24"/>
                <w:szCs w:val="24"/>
                <w:lang w:val="tr-TR"/>
              </w:rPr>
              <w:t>.</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"Toptan </w:t>
            </w:r>
            <w:r w:rsidR="005E4F5F" w:rsidRPr="00C61AE7">
              <w:rPr>
                <w:sz w:val="24"/>
                <w:szCs w:val="24"/>
                <w:lang w:val="tr-TR"/>
              </w:rPr>
              <w:t>S</w:t>
            </w:r>
            <w:r w:rsidRPr="00C61AE7">
              <w:rPr>
                <w:sz w:val="24"/>
                <w:szCs w:val="24"/>
                <w:lang w:val="tr-TR"/>
              </w:rPr>
              <w:t xml:space="preserve">atış", </w:t>
            </w:r>
            <w:r w:rsidR="005E4F5F" w:rsidRPr="00C61AE7">
              <w:rPr>
                <w:sz w:val="24"/>
                <w:szCs w:val="24"/>
                <w:lang w:val="tr-TR"/>
              </w:rPr>
              <w:t>D</w:t>
            </w:r>
            <w:r w:rsidRPr="00C61AE7">
              <w:rPr>
                <w:sz w:val="24"/>
                <w:szCs w:val="24"/>
                <w:lang w:val="tr-TR"/>
              </w:rPr>
              <w:t>oğrudan doğruya bir tüketiciye yapılan  satıştan başka bir satışı anlatır</w:t>
            </w:r>
            <w:r w:rsidR="005E4F5F" w:rsidRPr="00C61AE7">
              <w:rPr>
                <w:sz w:val="24"/>
                <w:szCs w:val="24"/>
                <w:lang w:val="tr-TR"/>
              </w:rPr>
              <w:t>.</w:t>
            </w:r>
          </w:p>
          <w:p w:rsidR="00A34F4F" w:rsidRPr="00C61AE7" w:rsidRDefault="009746CC" w:rsidP="001E0847">
            <w:pPr>
              <w:tabs>
                <w:tab w:val="left" w:pos="8010"/>
              </w:tabs>
              <w:ind w:right="26"/>
              <w:jc w:val="both"/>
              <w:rPr>
                <w:sz w:val="24"/>
                <w:szCs w:val="24"/>
                <w:lang w:val="tr-TR"/>
              </w:rPr>
            </w:pPr>
            <w:r w:rsidRPr="00C61AE7">
              <w:rPr>
                <w:sz w:val="24"/>
                <w:szCs w:val="24"/>
                <w:lang w:val="tr-TR"/>
              </w:rPr>
              <w:t xml:space="preserve">"Tüketici", </w:t>
            </w:r>
            <w:r w:rsidR="00A34F4F" w:rsidRPr="00C61AE7">
              <w:rPr>
                <w:sz w:val="24"/>
                <w:szCs w:val="24"/>
                <w:lang w:val="tr-TR"/>
              </w:rPr>
              <w:t>Bir mal veya hizmeti ticari veya mesleki  amaçlar dışında özel amaçlarla satın alarak nihai olarak kullanan veya tüketen kişiyi anlatır.</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"Ücret", </w:t>
            </w:r>
            <w:r w:rsidR="005E4F5F" w:rsidRPr="00C61AE7">
              <w:rPr>
                <w:sz w:val="24"/>
                <w:szCs w:val="24"/>
                <w:lang w:val="tr-TR"/>
              </w:rPr>
              <w:t>H</w:t>
            </w:r>
            <w:r w:rsidRPr="00C61AE7">
              <w:rPr>
                <w:sz w:val="24"/>
                <w:szCs w:val="24"/>
                <w:lang w:val="tr-TR"/>
              </w:rPr>
              <w:t>izmete karşılık yapılan veya yapılacak olan  parasal ödemeyi anlatır</w:t>
            </w:r>
            <w:r w:rsidR="005E4F5F" w:rsidRPr="00C61AE7">
              <w:rPr>
                <w:sz w:val="24"/>
                <w:szCs w:val="24"/>
                <w:lang w:val="tr-TR"/>
              </w:rPr>
              <w:t>.</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"Üretici", </w:t>
            </w:r>
            <w:r w:rsidR="005E4F5F" w:rsidRPr="00C61AE7">
              <w:rPr>
                <w:sz w:val="24"/>
                <w:szCs w:val="24"/>
                <w:lang w:val="tr-TR"/>
              </w:rPr>
              <w:t>H</w:t>
            </w:r>
            <w:r w:rsidRPr="00C61AE7">
              <w:rPr>
                <w:sz w:val="24"/>
                <w:szCs w:val="24"/>
                <w:lang w:val="tr-TR"/>
              </w:rPr>
              <w:t>erhangi bir  malla ilgili olarak, bizzat veya  başkaları vasıtasıyla, bu gibi malın üretimi veya yetiştirilmesi ile uğraşan veya üretilmesine veya yetiştirilmesine sebep olan kişiyi ve imalatçıyı</w:t>
            </w:r>
            <w:r w:rsidR="003A7EC5" w:rsidRPr="00C61AE7">
              <w:rPr>
                <w:sz w:val="24"/>
                <w:szCs w:val="24"/>
                <w:lang w:val="tr-TR"/>
              </w:rPr>
              <w:t xml:space="preserve"> anlatır</w:t>
            </w:r>
            <w:r w:rsidR="005E4F5F" w:rsidRPr="00C61AE7">
              <w:rPr>
                <w:sz w:val="24"/>
                <w:szCs w:val="24"/>
                <w:lang w:val="tr-TR"/>
              </w:rPr>
              <w:t>.</w:t>
            </w:r>
          </w:p>
          <w:p w:rsidR="009746CC" w:rsidRPr="00C61AE7" w:rsidRDefault="009746CC" w:rsidP="001E0847">
            <w:pPr>
              <w:tabs>
                <w:tab w:val="left" w:pos="8010"/>
              </w:tabs>
              <w:ind w:right="26"/>
              <w:jc w:val="both"/>
              <w:rPr>
                <w:sz w:val="24"/>
                <w:szCs w:val="24"/>
                <w:lang w:val="tr-TR"/>
              </w:rPr>
            </w:pPr>
            <w:r w:rsidRPr="00C61AE7">
              <w:rPr>
                <w:sz w:val="24"/>
                <w:szCs w:val="24"/>
                <w:lang w:val="tr-TR"/>
              </w:rPr>
              <w:t xml:space="preserve">"Üretici </w:t>
            </w:r>
            <w:r w:rsidR="005E4F5F" w:rsidRPr="00C61AE7">
              <w:rPr>
                <w:sz w:val="24"/>
                <w:szCs w:val="24"/>
                <w:lang w:val="tr-TR"/>
              </w:rPr>
              <w:t>S</w:t>
            </w:r>
            <w:r w:rsidRPr="00C61AE7">
              <w:rPr>
                <w:sz w:val="24"/>
                <w:szCs w:val="24"/>
                <w:lang w:val="tr-TR"/>
              </w:rPr>
              <w:t xml:space="preserve">atış </w:t>
            </w:r>
            <w:r w:rsidR="005E4F5F" w:rsidRPr="00C61AE7">
              <w:rPr>
                <w:sz w:val="24"/>
                <w:szCs w:val="24"/>
                <w:lang w:val="tr-TR"/>
              </w:rPr>
              <w:t>F</w:t>
            </w:r>
            <w:r w:rsidRPr="00C61AE7">
              <w:rPr>
                <w:sz w:val="24"/>
                <w:szCs w:val="24"/>
                <w:lang w:val="tr-TR"/>
              </w:rPr>
              <w:t xml:space="preserve">iyatı", </w:t>
            </w:r>
            <w:r w:rsidR="005E4F5F" w:rsidRPr="00C61AE7">
              <w:rPr>
                <w:sz w:val="24"/>
                <w:szCs w:val="24"/>
                <w:lang w:val="tr-TR"/>
              </w:rPr>
              <w:t>Ü</w:t>
            </w:r>
            <w:r w:rsidRPr="00C61AE7">
              <w:rPr>
                <w:sz w:val="24"/>
                <w:szCs w:val="24"/>
                <w:lang w:val="tr-TR"/>
              </w:rPr>
              <w:t>rünün, üretici  tarafından ihracatçıya, toptancıya. veya perakendeciye satılacağı üretim mahallindeki teslim fiyatını anlatır.</w:t>
            </w:r>
          </w:p>
        </w:tc>
      </w:tr>
      <w:tr w:rsidR="001E0847" w:rsidRPr="00C61AE7" w:rsidTr="004A2A5D">
        <w:trPr>
          <w:gridAfter w:val="4"/>
          <w:wAfter w:w="130" w:type="dxa"/>
          <w:trHeight w:val="106"/>
        </w:trPr>
        <w:tc>
          <w:tcPr>
            <w:tcW w:w="1559" w:type="dxa"/>
            <w:tcBorders>
              <w:top w:val="nil"/>
              <w:left w:val="nil"/>
              <w:bottom w:val="nil"/>
              <w:right w:val="nil"/>
            </w:tcBorders>
          </w:tcPr>
          <w:p w:rsidR="004A2A5D" w:rsidRPr="00C61AE7" w:rsidRDefault="004A2A5D" w:rsidP="001A41E7">
            <w:pPr>
              <w:tabs>
                <w:tab w:val="left" w:pos="8010"/>
              </w:tabs>
              <w:ind w:right="26"/>
              <w:rPr>
                <w:sz w:val="24"/>
                <w:szCs w:val="24"/>
                <w:lang w:val="tr-TR"/>
              </w:rPr>
            </w:pPr>
          </w:p>
        </w:tc>
        <w:tc>
          <w:tcPr>
            <w:tcW w:w="567" w:type="dxa"/>
            <w:tcBorders>
              <w:top w:val="nil"/>
              <w:left w:val="nil"/>
              <w:bottom w:val="nil"/>
              <w:right w:val="nil"/>
            </w:tcBorders>
          </w:tcPr>
          <w:p w:rsidR="001E0847" w:rsidRPr="00C61AE7" w:rsidRDefault="001E0847" w:rsidP="007B66A7">
            <w:pPr>
              <w:tabs>
                <w:tab w:val="left" w:pos="8010"/>
              </w:tabs>
              <w:ind w:right="26"/>
              <w:rPr>
                <w:sz w:val="24"/>
                <w:szCs w:val="24"/>
                <w:lang w:val="tr-TR"/>
              </w:rPr>
            </w:pPr>
          </w:p>
        </w:tc>
        <w:tc>
          <w:tcPr>
            <w:tcW w:w="7960" w:type="dxa"/>
            <w:gridSpan w:val="5"/>
            <w:tcBorders>
              <w:top w:val="nil"/>
              <w:left w:val="nil"/>
              <w:bottom w:val="nil"/>
              <w:right w:val="nil"/>
            </w:tcBorders>
          </w:tcPr>
          <w:p w:rsidR="001E0847" w:rsidRPr="00C61AE7" w:rsidRDefault="001E0847" w:rsidP="007B66A7">
            <w:pPr>
              <w:tabs>
                <w:tab w:val="left" w:pos="8010"/>
              </w:tabs>
              <w:ind w:right="26"/>
              <w:rPr>
                <w:sz w:val="24"/>
                <w:szCs w:val="24"/>
                <w:lang w:val="tr-TR"/>
              </w:rPr>
            </w:pPr>
          </w:p>
        </w:tc>
      </w:tr>
      <w:tr w:rsidR="00C102CF" w:rsidRPr="00C61AE7" w:rsidTr="00FE4F8E">
        <w:trPr>
          <w:gridAfter w:val="4"/>
          <w:wAfter w:w="130" w:type="dxa"/>
        </w:trPr>
        <w:tc>
          <w:tcPr>
            <w:tcW w:w="1559" w:type="dxa"/>
            <w:tcBorders>
              <w:top w:val="nil"/>
              <w:left w:val="nil"/>
              <w:bottom w:val="nil"/>
              <w:right w:val="nil"/>
            </w:tcBorders>
          </w:tcPr>
          <w:p w:rsidR="00C102CF" w:rsidRPr="00C61AE7" w:rsidRDefault="00C102CF" w:rsidP="007B66A7">
            <w:pPr>
              <w:tabs>
                <w:tab w:val="left" w:pos="8010"/>
              </w:tabs>
              <w:ind w:right="26"/>
              <w:rPr>
                <w:sz w:val="24"/>
                <w:szCs w:val="24"/>
                <w:lang w:val="tr-TR"/>
              </w:rPr>
            </w:pPr>
            <w:r w:rsidRPr="00C61AE7">
              <w:rPr>
                <w:sz w:val="24"/>
                <w:szCs w:val="24"/>
                <w:lang w:val="tr-TR"/>
              </w:rPr>
              <w:t xml:space="preserve">Amaç </w:t>
            </w:r>
          </w:p>
          <w:p w:rsidR="00C102CF" w:rsidRPr="00C61AE7" w:rsidRDefault="00C102CF" w:rsidP="007B66A7">
            <w:pPr>
              <w:tabs>
                <w:tab w:val="left" w:pos="8010"/>
              </w:tabs>
              <w:ind w:right="26"/>
              <w:rPr>
                <w:sz w:val="24"/>
                <w:szCs w:val="24"/>
                <w:lang w:val="tr-TR"/>
              </w:rPr>
            </w:pPr>
          </w:p>
        </w:tc>
        <w:tc>
          <w:tcPr>
            <w:tcW w:w="8527" w:type="dxa"/>
            <w:gridSpan w:val="6"/>
            <w:tcBorders>
              <w:top w:val="nil"/>
              <w:left w:val="nil"/>
              <w:bottom w:val="nil"/>
              <w:right w:val="nil"/>
            </w:tcBorders>
          </w:tcPr>
          <w:p w:rsidR="009C462F" w:rsidRDefault="00F31D17" w:rsidP="0074433D">
            <w:pPr>
              <w:tabs>
                <w:tab w:val="left" w:pos="8010"/>
              </w:tabs>
              <w:ind w:right="26"/>
              <w:jc w:val="both"/>
              <w:rPr>
                <w:sz w:val="24"/>
                <w:szCs w:val="24"/>
                <w:lang w:val="tr-TR"/>
              </w:rPr>
            </w:pPr>
            <w:r w:rsidRPr="00C61AE7">
              <w:rPr>
                <w:sz w:val="24"/>
                <w:szCs w:val="24"/>
                <w:lang w:val="tr-TR"/>
              </w:rPr>
              <w:t>3</w:t>
            </w:r>
            <w:r w:rsidR="00C102CF" w:rsidRPr="00C61AE7">
              <w:rPr>
                <w:sz w:val="24"/>
                <w:szCs w:val="24"/>
                <w:lang w:val="tr-TR"/>
              </w:rPr>
              <w:t>.</w:t>
            </w:r>
            <w:r w:rsidRPr="00C61AE7">
              <w:rPr>
                <w:sz w:val="24"/>
                <w:szCs w:val="24"/>
                <w:lang w:val="tr-TR"/>
              </w:rPr>
              <w:t xml:space="preserve">  </w:t>
            </w:r>
            <w:r w:rsidR="00C102CF" w:rsidRPr="00C61AE7">
              <w:rPr>
                <w:sz w:val="24"/>
                <w:szCs w:val="24"/>
                <w:lang w:val="tr-TR"/>
              </w:rPr>
              <w:t xml:space="preserve">Bu Yasanın amacı, </w:t>
            </w:r>
            <w:r w:rsidR="00AF5851" w:rsidRPr="00C61AE7">
              <w:rPr>
                <w:sz w:val="24"/>
                <w:szCs w:val="24"/>
                <w:lang w:val="tr-TR"/>
              </w:rPr>
              <w:t>mal ve hizmetlerin denetime tabi mal ilan edilmesi suretiyle Kuzey Kıbrıs Türk Cumhuriyeti’nde uygun olarak dağılımı ve uygun fiyatlarda elde edilebilmesi</w:t>
            </w:r>
            <w:r w:rsidR="00C1677A">
              <w:rPr>
                <w:sz w:val="24"/>
                <w:szCs w:val="24"/>
                <w:lang w:val="tr-TR"/>
              </w:rPr>
              <w:t>ne ilişkin koşulları veya denetime tabi olsun veya olmasın</w:t>
            </w:r>
            <w:r w:rsidR="00817FD8" w:rsidRPr="00C61AE7">
              <w:rPr>
                <w:sz w:val="24"/>
                <w:szCs w:val="24"/>
                <w:lang w:val="tr-TR"/>
              </w:rPr>
              <w:t xml:space="preserve"> </w:t>
            </w:r>
            <w:r w:rsidR="009C462F" w:rsidRPr="00C61AE7">
              <w:rPr>
                <w:sz w:val="24"/>
                <w:szCs w:val="24"/>
                <w:lang w:val="tr-TR"/>
              </w:rPr>
              <w:t>herhangi bir malın</w:t>
            </w:r>
            <w:r w:rsidR="00CA358D" w:rsidRPr="00C61AE7">
              <w:rPr>
                <w:sz w:val="24"/>
                <w:szCs w:val="24"/>
                <w:lang w:val="tr-TR"/>
              </w:rPr>
              <w:t>, güvenlik ve sağlık kurallarına uygunluğu,</w:t>
            </w:r>
            <w:r w:rsidR="009C462F" w:rsidRPr="00C61AE7">
              <w:rPr>
                <w:sz w:val="24"/>
                <w:szCs w:val="24"/>
                <w:lang w:val="tr-TR"/>
              </w:rPr>
              <w:t xml:space="preserve"> ambalajlanması ve</w:t>
            </w:r>
            <w:r w:rsidR="00AF5851" w:rsidRPr="00C61AE7">
              <w:rPr>
                <w:sz w:val="24"/>
                <w:szCs w:val="24"/>
                <w:lang w:val="tr-TR"/>
              </w:rPr>
              <w:t xml:space="preserve"> etiketlenm</w:t>
            </w:r>
            <w:r w:rsidR="009C462F" w:rsidRPr="00C61AE7">
              <w:rPr>
                <w:sz w:val="24"/>
                <w:szCs w:val="24"/>
                <w:lang w:val="tr-TR"/>
              </w:rPr>
              <w:t xml:space="preserve">esine ilişkin </w:t>
            </w:r>
            <w:r w:rsidR="00817FD8" w:rsidRPr="00C61AE7">
              <w:rPr>
                <w:sz w:val="24"/>
                <w:szCs w:val="24"/>
                <w:lang w:val="tr-TR"/>
              </w:rPr>
              <w:t>kuralları,</w:t>
            </w:r>
            <w:r w:rsidR="009C462F" w:rsidRPr="00C61AE7">
              <w:rPr>
                <w:sz w:val="24"/>
                <w:szCs w:val="24"/>
                <w:lang w:val="tr-TR"/>
              </w:rPr>
              <w:t xml:space="preserve"> mal ve hizmetlerin satışa sunul</w:t>
            </w:r>
            <w:r w:rsidR="00817FD8" w:rsidRPr="00C61AE7">
              <w:rPr>
                <w:sz w:val="24"/>
                <w:szCs w:val="24"/>
                <w:lang w:val="tr-TR"/>
              </w:rPr>
              <w:t>maları</w:t>
            </w:r>
            <w:r w:rsidR="009C462F" w:rsidRPr="00C61AE7">
              <w:rPr>
                <w:sz w:val="24"/>
                <w:szCs w:val="24"/>
                <w:lang w:val="tr-TR"/>
              </w:rPr>
              <w:t xml:space="preserve"> ve bunların denetlenmesine ilişkin  </w:t>
            </w:r>
            <w:r w:rsidR="00817FD8" w:rsidRPr="00C61AE7">
              <w:rPr>
                <w:sz w:val="24"/>
                <w:szCs w:val="24"/>
                <w:lang w:val="tr-TR"/>
              </w:rPr>
              <w:t xml:space="preserve">usulleri </w:t>
            </w:r>
            <w:r w:rsidR="009C462F" w:rsidRPr="00C61AE7">
              <w:rPr>
                <w:sz w:val="24"/>
                <w:szCs w:val="24"/>
                <w:lang w:val="tr-TR"/>
              </w:rPr>
              <w:t>belirlemektir.</w:t>
            </w:r>
          </w:p>
          <w:p w:rsidR="004A2A5D" w:rsidRPr="00C61AE7" w:rsidRDefault="004A2A5D" w:rsidP="0074433D">
            <w:pPr>
              <w:tabs>
                <w:tab w:val="left" w:pos="8010"/>
              </w:tabs>
              <w:ind w:right="26"/>
              <w:jc w:val="both"/>
              <w:rPr>
                <w:sz w:val="24"/>
                <w:szCs w:val="24"/>
                <w:lang w:val="tr-TR"/>
              </w:rPr>
            </w:pPr>
          </w:p>
        </w:tc>
      </w:tr>
      <w:tr w:rsidR="009C462F" w:rsidRPr="00C61AE7" w:rsidTr="00FE4F8E">
        <w:trPr>
          <w:gridAfter w:val="4"/>
          <w:wAfter w:w="130" w:type="dxa"/>
        </w:trPr>
        <w:tc>
          <w:tcPr>
            <w:tcW w:w="1559" w:type="dxa"/>
            <w:tcBorders>
              <w:top w:val="nil"/>
              <w:left w:val="nil"/>
              <w:bottom w:val="nil"/>
              <w:right w:val="nil"/>
            </w:tcBorders>
          </w:tcPr>
          <w:p w:rsidR="009C462F" w:rsidRPr="00C61AE7" w:rsidRDefault="009C462F" w:rsidP="007B66A7">
            <w:pPr>
              <w:tabs>
                <w:tab w:val="left" w:pos="8010"/>
              </w:tabs>
              <w:ind w:right="26"/>
              <w:rPr>
                <w:sz w:val="24"/>
                <w:szCs w:val="24"/>
                <w:lang w:val="tr-TR"/>
              </w:rPr>
            </w:pPr>
            <w:r w:rsidRPr="00C61AE7">
              <w:rPr>
                <w:sz w:val="24"/>
                <w:szCs w:val="24"/>
                <w:lang w:val="tr-TR"/>
              </w:rPr>
              <w:t>Kapsam</w:t>
            </w:r>
          </w:p>
        </w:tc>
        <w:tc>
          <w:tcPr>
            <w:tcW w:w="8527" w:type="dxa"/>
            <w:gridSpan w:val="6"/>
            <w:tcBorders>
              <w:top w:val="nil"/>
              <w:left w:val="nil"/>
              <w:bottom w:val="nil"/>
              <w:right w:val="nil"/>
            </w:tcBorders>
          </w:tcPr>
          <w:p w:rsidR="009C462F" w:rsidRPr="00C61AE7" w:rsidRDefault="00F31D17" w:rsidP="001F1652">
            <w:pPr>
              <w:tabs>
                <w:tab w:val="left" w:pos="8010"/>
              </w:tabs>
              <w:ind w:right="26"/>
              <w:jc w:val="both"/>
              <w:rPr>
                <w:sz w:val="24"/>
                <w:szCs w:val="24"/>
                <w:lang w:val="tr-TR"/>
              </w:rPr>
            </w:pPr>
            <w:r w:rsidRPr="00C61AE7">
              <w:rPr>
                <w:sz w:val="24"/>
                <w:szCs w:val="24"/>
                <w:lang w:val="tr-TR"/>
              </w:rPr>
              <w:t>4</w:t>
            </w:r>
            <w:r w:rsidR="00817FD8" w:rsidRPr="00C61AE7">
              <w:rPr>
                <w:sz w:val="24"/>
                <w:szCs w:val="24"/>
                <w:lang w:val="tr-TR"/>
              </w:rPr>
              <w:t>.</w:t>
            </w:r>
            <w:r w:rsidRPr="00C61AE7">
              <w:rPr>
                <w:sz w:val="24"/>
                <w:szCs w:val="24"/>
                <w:lang w:val="tr-TR"/>
              </w:rPr>
              <w:t xml:space="preserve"> </w:t>
            </w:r>
            <w:r w:rsidR="00CA26E7" w:rsidRPr="00C61AE7">
              <w:rPr>
                <w:sz w:val="24"/>
                <w:szCs w:val="24"/>
                <w:lang w:val="tr-TR"/>
              </w:rPr>
              <w:t>Bu Yasa, d</w:t>
            </w:r>
            <w:r w:rsidR="00037A8C" w:rsidRPr="00C61AE7">
              <w:rPr>
                <w:sz w:val="24"/>
                <w:szCs w:val="24"/>
                <w:lang w:val="tr-TR"/>
              </w:rPr>
              <w:t>enetime tabi olan</w:t>
            </w:r>
            <w:r w:rsidR="001F1652">
              <w:rPr>
                <w:sz w:val="24"/>
                <w:szCs w:val="24"/>
                <w:lang w:val="tr-TR"/>
              </w:rPr>
              <w:t xml:space="preserve"> mal ve hizmetlere ilişkin özel kurallar ile denetime tabi olan veya</w:t>
            </w:r>
            <w:r w:rsidR="00037A8C" w:rsidRPr="00C61AE7">
              <w:rPr>
                <w:sz w:val="24"/>
                <w:szCs w:val="24"/>
                <w:lang w:val="tr-TR"/>
              </w:rPr>
              <w:t xml:space="preserve"> olmayan mal veya hizmetler</w:t>
            </w:r>
            <w:r w:rsidR="001F1652">
              <w:rPr>
                <w:sz w:val="24"/>
                <w:szCs w:val="24"/>
                <w:lang w:val="tr-TR"/>
              </w:rPr>
              <w:t>e ilişkin genel kuralları,</w:t>
            </w:r>
            <w:r w:rsidR="00037A8C" w:rsidRPr="00C61AE7">
              <w:rPr>
                <w:sz w:val="24"/>
                <w:szCs w:val="24"/>
                <w:lang w:val="tr-TR"/>
              </w:rPr>
              <w:t xml:space="preserve">  </w:t>
            </w:r>
            <w:r w:rsidR="00CA358D" w:rsidRPr="00C61AE7">
              <w:rPr>
                <w:sz w:val="24"/>
                <w:szCs w:val="24"/>
                <w:lang w:val="tr-TR"/>
              </w:rPr>
              <w:t xml:space="preserve">üretim, </w:t>
            </w:r>
            <w:r w:rsidR="00171185" w:rsidRPr="00C61AE7">
              <w:rPr>
                <w:sz w:val="24"/>
                <w:szCs w:val="24"/>
                <w:lang w:val="tr-TR"/>
              </w:rPr>
              <w:t xml:space="preserve">satış ve </w:t>
            </w:r>
            <w:r w:rsidR="00037A8C" w:rsidRPr="00C61AE7">
              <w:rPr>
                <w:sz w:val="24"/>
                <w:szCs w:val="24"/>
                <w:lang w:val="tr-TR"/>
              </w:rPr>
              <w:t xml:space="preserve">denetim </w:t>
            </w:r>
            <w:r w:rsidR="009C462F" w:rsidRPr="00C61AE7">
              <w:rPr>
                <w:sz w:val="24"/>
                <w:szCs w:val="24"/>
                <w:lang w:val="tr-TR"/>
              </w:rPr>
              <w:t>kurallarını</w:t>
            </w:r>
            <w:r w:rsidR="00052A91" w:rsidRPr="00C61AE7">
              <w:rPr>
                <w:sz w:val="24"/>
                <w:szCs w:val="24"/>
                <w:lang w:val="tr-TR"/>
              </w:rPr>
              <w:t xml:space="preserve"> ayr</w:t>
            </w:r>
            <w:r w:rsidR="00CA26E7" w:rsidRPr="00C61AE7">
              <w:rPr>
                <w:sz w:val="24"/>
                <w:szCs w:val="24"/>
                <w:lang w:val="tr-TR"/>
              </w:rPr>
              <w:t>ıca bunlarla ilgili yaptırımlar</w:t>
            </w:r>
            <w:r w:rsidR="001F1652">
              <w:rPr>
                <w:sz w:val="24"/>
                <w:szCs w:val="24"/>
                <w:lang w:val="tr-TR"/>
              </w:rPr>
              <w:t>ı</w:t>
            </w:r>
            <w:r w:rsidR="00CA26E7" w:rsidRPr="00C61AE7">
              <w:rPr>
                <w:sz w:val="24"/>
                <w:szCs w:val="24"/>
                <w:lang w:val="tr-TR"/>
              </w:rPr>
              <w:t xml:space="preserve"> </w:t>
            </w:r>
            <w:r w:rsidR="001F1652">
              <w:rPr>
                <w:sz w:val="24"/>
                <w:szCs w:val="24"/>
                <w:lang w:val="tr-TR"/>
              </w:rPr>
              <w:t xml:space="preserve"> düzenler.</w:t>
            </w:r>
          </w:p>
        </w:tc>
      </w:tr>
      <w:tr w:rsidR="0074433D" w:rsidRPr="00C61AE7" w:rsidTr="00FE4F8E">
        <w:trPr>
          <w:gridAfter w:val="4"/>
          <w:wAfter w:w="130" w:type="dxa"/>
        </w:trPr>
        <w:tc>
          <w:tcPr>
            <w:tcW w:w="10086" w:type="dxa"/>
            <w:gridSpan w:val="7"/>
            <w:tcBorders>
              <w:top w:val="nil"/>
              <w:left w:val="nil"/>
              <w:bottom w:val="nil"/>
              <w:right w:val="nil"/>
            </w:tcBorders>
          </w:tcPr>
          <w:p w:rsidR="004A2A5D" w:rsidRDefault="004A2A5D" w:rsidP="007B66A7">
            <w:pPr>
              <w:tabs>
                <w:tab w:val="left" w:pos="8010"/>
              </w:tabs>
              <w:ind w:right="26"/>
              <w:jc w:val="center"/>
              <w:rPr>
                <w:sz w:val="24"/>
                <w:szCs w:val="24"/>
                <w:lang w:val="tr-TR"/>
              </w:rPr>
            </w:pPr>
          </w:p>
          <w:p w:rsidR="0074433D" w:rsidRPr="00C61AE7" w:rsidRDefault="0074433D" w:rsidP="007B66A7">
            <w:pPr>
              <w:tabs>
                <w:tab w:val="left" w:pos="8010"/>
              </w:tabs>
              <w:ind w:right="26"/>
              <w:jc w:val="center"/>
              <w:rPr>
                <w:sz w:val="24"/>
                <w:szCs w:val="24"/>
                <w:lang w:val="tr-TR"/>
              </w:rPr>
            </w:pPr>
            <w:r w:rsidRPr="00C61AE7">
              <w:rPr>
                <w:sz w:val="24"/>
                <w:szCs w:val="24"/>
                <w:lang w:val="tr-TR"/>
              </w:rPr>
              <w:t>İKİNCİ  KISIM</w:t>
            </w:r>
          </w:p>
          <w:p w:rsidR="00476993" w:rsidRPr="00C61AE7" w:rsidRDefault="0074433D" w:rsidP="007B66A7">
            <w:pPr>
              <w:tabs>
                <w:tab w:val="left" w:pos="8010"/>
              </w:tabs>
              <w:ind w:right="26"/>
              <w:jc w:val="center"/>
              <w:rPr>
                <w:sz w:val="24"/>
                <w:szCs w:val="24"/>
                <w:lang w:val="tr-TR"/>
              </w:rPr>
            </w:pPr>
            <w:r w:rsidRPr="00C61AE7">
              <w:rPr>
                <w:sz w:val="24"/>
                <w:szCs w:val="24"/>
                <w:lang w:val="tr-TR"/>
              </w:rPr>
              <w:t xml:space="preserve"> D</w:t>
            </w:r>
            <w:r w:rsidR="00D73807" w:rsidRPr="00C61AE7">
              <w:rPr>
                <w:sz w:val="24"/>
                <w:szCs w:val="24"/>
                <w:lang w:val="tr-TR"/>
              </w:rPr>
              <w:t xml:space="preserve">enetime </w:t>
            </w:r>
            <w:r w:rsidRPr="00C61AE7">
              <w:rPr>
                <w:sz w:val="24"/>
                <w:szCs w:val="24"/>
                <w:lang w:val="tr-TR"/>
              </w:rPr>
              <w:t>T</w:t>
            </w:r>
            <w:r w:rsidR="00D73807" w:rsidRPr="00C61AE7">
              <w:rPr>
                <w:sz w:val="24"/>
                <w:szCs w:val="24"/>
                <w:lang w:val="tr-TR"/>
              </w:rPr>
              <w:t>abi</w:t>
            </w:r>
            <w:r w:rsidRPr="00C61AE7">
              <w:rPr>
                <w:sz w:val="24"/>
                <w:szCs w:val="24"/>
                <w:lang w:val="tr-TR"/>
              </w:rPr>
              <w:t xml:space="preserve"> M</w:t>
            </w:r>
            <w:r w:rsidR="00D73807" w:rsidRPr="00C61AE7">
              <w:rPr>
                <w:sz w:val="24"/>
                <w:szCs w:val="24"/>
                <w:lang w:val="tr-TR"/>
              </w:rPr>
              <w:t>al</w:t>
            </w:r>
            <w:r w:rsidRPr="00C61AE7">
              <w:rPr>
                <w:sz w:val="24"/>
                <w:szCs w:val="24"/>
                <w:lang w:val="tr-TR"/>
              </w:rPr>
              <w:t xml:space="preserve"> </w:t>
            </w:r>
            <w:r w:rsidR="00D73807" w:rsidRPr="00C61AE7">
              <w:rPr>
                <w:sz w:val="24"/>
                <w:szCs w:val="24"/>
                <w:lang w:val="tr-TR"/>
              </w:rPr>
              <w:t>ve</w:t>
            </w:r>
            <w:r w:rsidRPr="00C61AE7">
              <w:rPr>
                <w:sz w:val="24"/>
                <w:szCs w:val="24"/>
                <w:lang w:val="tr-TR"/>
              </w:rPr>
              <w:t xml:space="preserve"> H</w:t>
            </w:r>
            <w:r w:rsidR="00D73807" w:rsidRPr="00C61AE7">
              <w:rPr>
                <w:sz w:val="24"/>
                <w:szCs w:val="24"/>
                <w:lang w:val="tr-TR"/>
              </w:rPr>
              <w:t xml:space="preserve">izmetler </w:t>
            </w:r>
            <w:r w:rsidR="00600CAB" w:rsidRPr="00C61AE7">
              <w:rPr>
                <w:sz w:val="24"/>
                <w:szCs w:val="24"/>
                <w:lang w:val="tr-TR"/>
              </w:rPr>
              <w:t>İçin Özel Kurallar</w:t>
            </w:r>
          </w:p>
          <w:p w:rsidR="004A2A5D" w:rsidRPr="00C61AE7" w:rsidRDefault="004A2A5D" w:rsidP="007B66A7">
            <w:pPr>
              <w:tabs>
                <w:tab w:val="left" w:pos="8010"/>
              </w:tabs>
              <w:ind w:right="26"/>
              <w:jc w:val="center"/>
              <w:rPr>
                <w:sz w:val="24"/>
                <w:szCs w:val="24"/>
                <w:lang w:val="tr-TR"/>
              </w:rPr>
            </w:pPr>
          </w:p>
        </w:tc>
      </w:tr>
      <w:tr w:rsidR="00244D57" w:rsidRPr="00C61AE7" w:rsidTr="00FE4F8E">
        <w:trPr>
          <w:gridAfter w:val="4"/>
          <w:wAfter w:w="130" w:type="dxa"/>
          <w:trHeight w:val="199"/>
        </w:trPr>
        <w:tc>
          <w:tcPr>
            <w:tcW w:w="1559" w:type="dxa"/>
            <w:tcBorders>
              <w:top w:val="nil"/>
              <w:left w:val="nil"/>
              <w:bottom w:val="nil"/>
              <w:right w:val="nil"/>
            </w:tcBorders>
          </w:tcPr>
          <w:p w:rsidR="00244D57" w:rsidRPr="00C61AE7" w:rsidRDefault="00244D57" w:rsidP="00A87A47">
            <w:pPr>
              <w:tabs>
                <w:tab w:val="left" w:pos="8010"/>
              </w:tabs>
              <w:ind w:right="26"/>
              <w:rPr>
                <w:color w:val="FF0000"/>
                <w:sz w:val="24"/>
                <w:szCs w:val="24"/>
                <w:lang w:val="tr-TR"/>
              </w:rPr>
            </w:pPr>
            <w:r w:rsidRPr="00C61AE7">
              <w:rPr>
                <w:sz w:val="24"/>
                <w:szCs w:val="24"/>
                <w:lang w:val="tr-TR"/>
              </w:rPr>
              <w:t xml:space="preserve">Denetim  </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5.</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244D57" w:rsidRPr="00C61AE7" w:rsidRDefault="00244D57" w:rsidP="00244D57">
            <w:pPr>
              <w:tabs>
                <w:tab w:val="left" w:pos="8010"/>
              </w:tabs>
              <w:ind w:right="26"/>
              <w:jc w:val="both"/>
              <w:rPr>
                <w:sz w:val="24"/>
                <w:szCs w:val="24"/>
                <w:lang w:val="tr-TR"/>
              </w:rPr>
            </w:pPr>
            <w:r w:rsidRPr="00C61AE7">
              <w:rPr>
                <w:sz w:val="24"/>
                <w:szCs w:val="24"/>
                <w:lang w:val="tr-TR"/>
              </w:rPr>
              <w:t>Bakanlar Kurulu,</w:t>
            </w:r>
            <w:r w:rsidR="00A87A47" w:rsidRPr="00C61AE7">
              <w:rPr>
                <w:sz w:val="24"/>
                <w:szCs w:val="24"/>
                <w:lang w:val="tr-TR"/>
              </w:rPr>
              <w:t xml:space="preserve"> bir mal veya hizmetin,</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A87A47" w:rsidP="00EF6DFC">
            <w:pPr>
              <w:tabs>
                <w:tab w:val="left" w:pos="8010"/>
              </w:tabs>
              <w:ind w:right="26"/>
              <w:rPr>
                <w:sz w:val="24"/>
                <w:szCs w:val="24"/>
                <w:lang w:val="tr-TR"/>
              </w:rPr>
            </w:pPr>
            <w:r w:rsidRPr="00C61AE7">
              <w:rPr>
                <w:sz w:val="24"/>
                <w:szCs w:val="24"/>
                <w:lang w:val="tr-TR"/>
              </w:rPr>
              <w:t>Emri</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F06FDA">
            <w:pPr>
              <w:tabs>
                <w:tab w:val="left" w:pos="8010"/>
              </w:tabs>
              <w:ind w:right="26"/>
              <w:jc w:val="both"/>
              <w:rPr>
                <w:sz w:val="24"/>
                <w:szCs w:val="24"/>
                <w:lang w:val="tr-TR"/>
              </w:rPr>
            </w:pPr>
            <w:r w:rsidRPr="00C61AE7">
              <w:rPr>
                <w:sz w:val="24"/>
                <w:szCs w:val="24"/>
                <w:lang w:val="tr-TR"/>
              </w:rPr>
              <w:t>(A)</w:t>
            </w:r>
          </w:p>
        </w:tc>
        <w:tc>
          <w:tcPr>
            <w:tcW w:w="6684" w:type="dxa"/>
            <w:gridSpan w:val="2"/>
            <w:tcBorders>
              <w:top w:val="nil"/>
              <w:left w:val="nil"/>
              <w:bottom w:val="nil"/>
              <w:right w:val="nil"/>
            </w:tcBorders>
          </w:tcPr>
          <w:p w:rsidR="00244D57" w:rsidRPr="00C61AE7" w:rsidRDefault="00A87A47" w:rsidP="00A87A47">
            <w:pPr>
              <w:tabs>
                <w:tab w:val="left" w:pos="8010"/>
              </w:tabs>
              <w:ind w:right="26"/>
              <w:jc w:val="both"/>
              <w:rPr>
                <w:sz w:val="24"/>
                <w:szCs w:val="24"/>
                <w:lang w:val="tr-TR"/>
              </w:rPr>
            </w:pPr>
            <w:r w:rsidRPr="00C61AE7">
              <w:rPr>
                <w:sz w:val="24"/>
                <w:szCs w:val="24"/>
                <w:lang w:val="tr-TR"/>
              </w:rPr>
              <w:t xml:space="preserve">Kamu yararı veya halkın refahı </w:t>
            </w:r>
            <w:r w:rsidR="00244D57" w:rsidRPr="00C61AE7">
              <w:rPr>
                <w:sz w:val="24"/>
                <w:szCs w:val="24"/>
                <w:lang w:val="tr-TR"/>
              </w:rPr>
              <w:t>için düzenlenmesi</w:t>
            </w:r>
            <w:r w:rsidRPr="00C61AE7">
              <w:rPr>
                <w:sz w:val="24"/>
                <w:szCs w:val="24"/>
                <w:lang w:val="tr-TR"/>
              </w:rPr>
              <w:t>ni</w:t>
            </w:r>
            <w:r w:rsidR="00244D57" w:rsidRPr="00C61AE7">
              <w:rPr>
                <w:sz w:val="24"/>
                <w:szCs w:val="24"/>
                <w:lang w:val="tr-TR"/>
              </w:rPr>
              <w:t xml:space="preserve"> veya uygun olarak dağılımını</w:t>
            </w:r>
            <w:r w:rsidRPr="00C61AE7">
              <w:rPr>
                <w:sz w:val="24"/>
                <w:szCs w:val="24"/>
                <w:lang w:val="tr-TR"/>
              </w:rPr>
              <w:t xml:space="preserve"> sağlamak,</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b/>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A87A47" w:rsidP="00F06FDA">
            <w:pPr>
              <w:tabs>
                <w:tab w:val="left" w:pos="8010"/>
              </w:tabs>
              <w:ind w:right="26"/>
              <w:jc w:val="both"/>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244D57" w:rsidRPr="00C61AE7" w:rsidRDefault="00244D57" w:rsidP="00A87A47">
            <w:pPr>
              <w:tabs>
                <w:tab w:val="left" w:pos="8010"/>
              </w:tabs>
              <w:ind w:right="26"/>
              <w:jc w:val="both"/>
              <w:rPr>
                <w:sz w:val="24"/>
                <w:szCs w:val="24"/>
                <w:lang w:val="tr-TR"/>
              </w:rPr>
            </w:pPr>
            <w:r w:rsidRPr="00C61AE7">
              <w:rPr>
                <w:sz w:val="24"/>
                <w:szCs w:val="24"/>
                <w:lang w:val="tr-TR"/>
              </w:rPr>
              <w:t>Kuzey Kıbrıs Türk Cumhuriyeti koşullarına uygun fiyatlarda elde edilebilmesini</w:t>
            </w:r>
            <w:r w:rsidR="00A87A47" w:rsidRPr="00C61AE7">
              <w:rPr>
                <w:sz w:val="24"/>
                <w:szCs w:val="24"/>
                <w:lang w:val="tr-TR"/>
              </w:rPr>
              <w:t xml:space="preserve"> sağlamak veya</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A87A47" w:rsidP="00A87A47">
            <w:pPr>
              <w:tabs>
                <w:tab w:val="left" w:pos="8010"/>
              </w:tabs>
              <w:ind w:right="26"/>
              <w:jc w:val="both"/>
              <w:rPr>
                <w:sz w:val="24"/>
                <w:szCs w:val="24"/>
                <w:lang w:val="tr-TR"/>
              </w:rPr>
            </w:pPr>
            <w:r w:rsidRPr="00C61AE7">
              <w:rPr>
                <w:sz w:val="24"/>
                <w:szCs w:val="24"/>
                <w:lang w:val="tr-TR"/>
              </w:rPr>
              <w:t xml:space="preserve">(C) </w:t>
            </w:r>
          </w:p>
        </w:tc>
        <w:tc>
          <w:tcPr>
            <w:tcW w:w="6684" w:type="dxa"/>
            <w:gridSpan w:val="2"/>
            <w:tcBorders>
              <w:top w:val="nil"/>
              <w:left w:val="nil"/>
              <w:bottom w:val="nil"/>
              <w:right w:val="nil"/>
            </w:tcBorders>
          </w:tcPr>
          <w:p w:rsidR="00244D57" w:rsidRPr="00C61AE7" w:rsidRDefault="00A87A47" w:rsidP="00D3292F">
            <w:pPr>
              <w:tabs>
                <w:tab w:val="left" w:pos="8010"/>
              </w:tabs>
              <w:ind w:right="26"/>
              <w:jc w:val="both"/>
              <w:rPr>
                <w:sz w:val="24"/>
                <w:szCs w:val="24"/>
                <w:lang w:val="tr-TR"/>
              </w:rPr>
            </w:pPr>
            <w:r w:rsidRPr="00C61AE7">
              <w:rPr>
                <w:sz w:val="24"/>
                <w:szCs w:val="24"/>
                <w:lang w:val="tr-TR"/>
              </w:rPr>
              <w:t xml:space="preserve">İstifçiliğini önlemek,  </w:t>
            </w:r>
          </w:p>
        </w:tc>
      </w:tr>
      <w:tr w:rsidR="00A87A47" w:rsidRPr="00C61AE7" w:rsidTr="00FE4F8E">
        <w:trPr>
          <w:gridAfter w:val="4"/>
          <w:wAfter w:w="130" w:type="dxa"/>
        </w:trPr>
        <w:tc>
          <w:tcPr>
            <w:tcW w:w="1559" w:type="dxa"/>
            <w:tcBorders>
              <w:top w:val="nil"/>
              <w:left w:val="nil"/>
              <w:bottom w:val="nil"/>
              <w:right w:val="nil"/>
            </w:tcBorders>
          </w:tcPr>
          <w:p w:rsidR="00A87A47" w:rsidRPr="00C61AE7" w:rsidRDefault="00A87A47" w:rsidP="007B66A7">
            <w:pPr>
              <w:tabs>
                <w:tab w:val="left" w:pos="8010"/>
              </w:tabs>
              <w:ind w:right="26"/>
              <w:rPr>
                <w:sz w:val="24"/>
                <w:szCs w:val="24"/>
                <w:lang w:val="tr-TR"/>
              </w:rPr>
            </w:pPr>
          </w:p>
        </w:tc>
        <w:tc>
          <w:tcPr>
            <w:tcW w:w="567" w:type="dxa"/>
            <w:tcBorders>
              <w:top w:val="nil"/>
              <w:left w:val="nil"/>
              <w:bottom w:val="nil"/>
              <w:right w:val="nil"/>
            </w:tcBorders>
          </w:tcPr>
          <w:p w:rsidR="00A87A47" w:rsidRPr="00C61AE7" w:rsidRDefault="00A87A47" w:rsidP="007B66A7">
            <w:pPr>
              <w:tabs>
                <w:tab w:val="left" w:pos="8010"/>
              </w:tabs>
              <w:ind w:right="26"/>
              <w:rPr>
                <w:sz w:val="24"/>
                <w:szCs w:val="24"/>
                <w:lang w:val="tr-TR"/>
              </w:rPr>
            </w:pPr>
          </w:p>
        </w:tc>
        <w:tc>
          <w:tcPr>
            <w:tcW w:w="567" w:type="dxa"/>
            <w:tcBorders>
              <w:top w:val="nil"/>
              <w:left w:val="nil"/>
              <w:bottom w:val="nil"/>
              <w:right w:val="nil"/>
            </w:tcBorders>
          </w:tcPr>
          <w:p w:rsidR="00A87A47" w:rsidRPr="00C61AE7" w:rsidRDefault="00A87A47" w:rsidP="007B66A7">
            <w:pPr>
              <w:tabs>
                <w:tab w:val="left" w:pos="8010"/>
              </w:tabs>
              <w:ind w:right="26"/>
              <w:rPr>
                <w:sz w:val="24"/>
                <w:szCs w:val="24"/>
                <w:lang w:val="tr-TR"/>
              </w:rPr>
            </w:pPr>
          </w:p>
        </w:tc>
        <w:tc>
          <w:tcPr>
            <w:tcW w:w="7393" w:type="dxa"/>
            <w:gridSpan w:val="4"/>
            <w:tcBorders>
              <w:top w:val="nil"/>
              <w:left w:val="nil"/>
              <w:bottom w:val="nil"/>
              <w:right w:val="nil"/>
            </w:tcBorders>
          </w:tcPr>
          <w:p w:rsidR="00A87A47" w:rsidRPr="00C61AE7" w:rsidRDefault="00A87A47" w:rsidP="006F2FE2">
            <w:pPr>
              <w:tabs>
                <w:tab w:val="left" w:pos="8010"/>
              </w:tabs>
              <w:ind w:right="26"/>
              <w:jc w:val="both"/>
              <w:rPr>
                <w:sz w:val="24"/>
                <w:szCs w:val="24"/>
                <w:lang w:val="tr-TR"/>
              </w:rPr>
            </w:pPr>
            <w:r w:rsidRPr="00C61AE7">
              <w:rPr>
                <w:sz w:val="24"/>
                <w:szCs w:val="24"/>
                <w:lang w:val="tr-TR"/>
              </w:rPr>
              <w:t>amacıyla bu Yasa kuralları gereğince denetime veya düzenlemeye tabi olmasını zorunlu görmesi halinde, Yasada  "Denetim Emri" diye anılan ve Resmî Gazete'de yayı</w:t>
            </w:r>
            <w:r w:rsidR="006F2FE2">
              <w:rPr>
                <w:sz w:val="24"/>
                <w:szCs w:val="24"/>
                <w:lang w:val="tr-TR"/>
              </w:rPr>
              <w:t>m</w:t>
            </w:r>
            <w:r w:rsidRPr="00C61AE7">
              <w:rPr>
                <w:sz w:val="24"/>
                <w:szCs w:val="24"/>
                <w:lang w:val="tr-TR"/>
              </w:rPr>
              <w:t>lanan bir emirle ve bu Yasada "Denetime tabi mal veya hizmet" diye anılan bu gibi mal veya hizmetin, bu Yasa kuralları uyarınca denetime veya düzenlemeye tabi  olduğunu ilân eder</w:t>
            </w:r>
            <w:r w:rsidR="00245C9A" w:rsidRPr="00C61AE7">
              <w:rPr>
                <w:sz w:val="24"/>
                <w:szCs w:val="24"/>
                <w:lang w:val="tr-TR"/>
              </w:rPr>
              <w:t xml:space="preserve"> ve bunun üzerine bu Yasanın bu kısım kuralları, Denetime tabi mal ve hizmet hususunda uygulanır.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A87A47"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245C9A" w:rsidRPr="00C61AE7" w:rsidRDefault="00245C9A" w:rsidP="00245C9A">
            <w:pPr>
              <w:tabs>
                <w:tab w:val="left" w:pos="8010"/>
              </w:tabs>
              <w:ind w:right="26"/>
              <w:jc w:val="both"/>
              <w:rPr>
                <w:sz w:val="24"/>
                <w:szCs w:val="24"/>
                <w:lang w:val="tr-TR"/>
              </w:rPr>
            </w:pPr>
            <w:r w:rsidRPr="00C61AE7">
              <w:rPr>
                <w:sz w:val="24"/>
                <w:szCs w:val="24"/>
                <w:lang w:val="tr-TR"/>
              </w:rPr>
              <w:t>Denetim emri, Bakanlığın bildirdiği tarihten sonra üç gün müddetle, radyoların haber bültenlerinin sonunda yayı</w:t>
            </w:r>
            <w:r w:rsidR="006F2FE2">
              <w:rPr>
                <w:sz w:val="24"/>
                <w:szCs w:val="24"/>
                <w:lang w:val="tr-TR"/>
              </w:rPr>
              <w:t>m</w:t>
            </w:r>
            <w:r w:rsidRPr="00C61AE7">
              <w:rPr>
                <w:sz w:val="24"/>
                <w:szCs w:val="24"/>
                <w:lang w:val="tr-TR"/>
              </w:rPr>
              <w:t>lanır.</w:t>
            </w:r>
          </w:p>
          <w:p w:rsidR="00244D57" w:rsidRPr="00C61AE7" w:rsidRDefault="00245C9A" w:rsidP="00245C9A">
            <w:pPr>
              <w:tabs>
                <w:tab w:val="left" w:pos="8010"/>
              </w:tabs>
              <w:ind w:right="26"/>
              <w:jc w:val="both"/>
              <w:rPr>
                <w:sz w:val="24"/>
                <w:szCs w:val="24"/>
                <w:lang w:val="tr-TR"/>
              </w:rPr>
            </w:pPr>
            <w:r w:rsidRPr="00C61AE7">
              <w:rPr>
                <w:sz w:val="24"/>
                <w:szCs w:val="24"/>
                <w:lang w:val="tr-TR"/>
              </w:rPr>
              <w:t xml:space="preserve">             Ancak, bir Denetim Emri, Devletin genel olarak bütün bölgelerini kapsayabileceği gibi emirde tayin edilen belli bir bölgeyi de kapsayabilir.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244D57" w:rsidRPr="00C61AE7" w:rsidRDefault="00245C9A" w:rsidP="00244D57">
            <w:pPr>
              <w:tabs>
                <w:tab w:val="left" w:pos="8010"/>
              </w:tabs>
              <w:ind w:right="26"/>
              <w:jc w:val="both"/>
              <w:rPr>
                <w:sz w:val="24"/>
                <w:szCs w:val="24"/>
                <w:lang w:val="tr-TR"/>
              </w:rPr>
            </w:pPr>
            <w:r w:rsidRPr="00C61AE7">
              <w:rPr>
                <w:sz w:val="24"/>
                <w:szCs w:val="24"/>
                <w:lang w:val="tr-TR"/>
              </w:rPr>
              <w:t>Herhangi bir Denetim Emri, emrin uygulanabilmesi için gerekli olan yardımcı, geçici veya zorunlu kuralları içerebilir.</w:t>
            </w:r>
          </w:p>
        </w:tc>
      </w:tr>
      <w:tr w:rsidR="00245C9A" w:rsidRPr="00C61AE7" w:rsidTr="00FE4F8E">
        <w:trPr>
          <w:gridAfter w:val="4"/>
          <w:wAfter w:w="130" w:type="dxa"/>
          <w:trHeight w:val="1380"/>
        </w:trPr>
        <w:tc>
          <w:tcPr>
            <w:tcW w:w="1559" w:type="dxa"/>
            <w:tcBorders>
              <w:top w:val="nil"/>
              <w:left w:val="nil"/>
              <w:right w:val="nil"/>
            </w:tcBorders>
          </w:tcPr>
          <w:p w:rsidR="00245C9A" w:rsidRPr="00C61AE7" w:rsidRDefault="00245C9A" w:rsidP="007B66A7">
            <w:pPr>
              <w:tabs>
                <w:tab w:val="left" w:pos="8010"/>
              </w:tabs>
              <w:ind w:right="26"/>
              <w:rPr>
                <w:sz w:val="24"/>
                <w:szCs w:val="24"/>
                <w:lang w:val="tr-TR"/>
              </w:rPr>
            </w:pPr>
          </w:p>
        </w:tc>
        <w:tc>
          <w:tcPr>
            <w:tcW w:w="567" w:type="dxa"/>
            <w:tcBorders>
              <w:top w:val="nil"/>
              <w:left w:val="nil"/>
              <w:right w:val="nil"/>
            </w:tcBorders>
          </w:tcPr>
          <w:p w:rsidR="00245C9A" w:rsidRPr="00C61AE7" w:rsidRDefault="00245C9A" w:rsidP="007B66A7">
            <w:pPr>
              <w:tabs>
                <w:tab w:val="left" w:pos="8010"/>
              </w:tabs>
              <w:ind w:right="26"/>
              <w:rPr>
                <w:sz w:val="24"/>
                <w:szCs w:val="24"/>
                <w:lang w:val="tr-TR"/>
              </w:rPr>
            </w:pPr>
          </w:p>
        </w:tc>
        <w:tc>
          <w:tcPr>
            <w:tcW w:w="567" w:type="dxa"/>
            <w:tcBorders>
              <w:top w:val="nil"/>
              <w:left w:val="nil"/>
              <w:right w:val="nil"/>
            </w:tcBorders>
          </w:tcPr>
          <w:p w:rsidR="00245C9A" w:rsidRPr="00C61AE7" w:rsidRDefault="00245C9A" w:rsidP="00244D57">
            <w:pPr>
              <w:tabs>
                <w:tab w:val="left" w:pos="8010"/>
              </w:tabs>
              <w:ind w:right="26"/>
              <w:rPr>
                <w:sz w:val="24"/>
                <w:szCs w:val="24"/>
                <w:lang w:val="tr-TR"/>
              </w:rPr>
            </w:pPr>
            <w:r w:rsidRPr="00C61AE7">
              <w:rPr>
                <w:sz w:val="24"/>
                <w:szCs w:val="24"/>
                <w:lang w:val="tr-TR"/>
              </w:rPr>
              <w:t>(4)</w:t>
            </w:r>
          </w:p>
        </w:tc>
        <w:tc>
          <w:tcPr>
            <w:tcW w:w="7393" w:type="dxa"/>
            <w:gridSpan w:val="4"/>
            <w:tcBorders>
              <w:top w:val="nil"/>
              <w:left w:val="nil"/>
              <w:right w:val="nil"/>
            </w:tcBorders>
          </w:tcPr>
          <w:p w:rsidR="00245C9A" w:rsidRPr="00C61AE7" w:rsidRDefault="00245C9A" w:rsidP="00DE0743">
            <w:pPr>
              <w:tabs>
                <w:tab w:val="left" w:pos="8010"/>
              </w:tabs>
              <w:ind w:right="26"/>
              <w:jc w:val="both"/>
              <w:rPr>
                <w:sz w:val="24"/>
                <w:szCs w:val="24"/>
                <w:lang w:val="tr-TR"/>
              </w:rPr>
            </w:pPr>
            <w:r w:rsidRPr="00C61AE7">
              <w:rPr>
                <w:sz w:val="24"/>
                <w:szCs w:val="24"/>
                <w:lang w:val="tr-TR"/>
              </w:rPr>
              <w:t xml:space="preserve">Bakanlar Kurulu, bir Denetim Emrinin yapılmasına neden olan durumun sona erdiğine veya kamu yararının gerektirdiğini </w:t>
            </w:r>
            <w:r w:rsidR="00C1677A">
              <w:rPr>
                <w:sz w:val="24"/>
                <w:szCs w:val="24"/>
                <w:lang w:val="tr-TR"/>
              </w:rPr>
              <w:t>kanaat getirdiği takdirde, Resmi</w:t>
            </w:r>
            <w:r w:rsidRPr="00C61AE7">
              <w:rPr>
                <w:sz w:val="24"/>
                <w:szCs w:val="24"/>
                <w:lang w:val="tr-TR"/>
              </w:rPr>
              <w:t xml:space="preserve"> Gazete'de yayı</w:t>
            </w:r>
            <w:r w:rsidR="00DE0743">
              <w:rPr>
                <w:sz w:val="24"/>
                <w:szCs w:val="24"/>
                <w:lang w:val="tr-TR"/>
              </w:rPr>
              <w:t>m</w:t>
            </w:r>
            <w:r w:rsidRPr="00C61AE7">
              <w:rPr>
                <w:sz w:val="24"/>
                <w:szCs w:val="24"/>
                <w:lang w:val="tr-TR"/>
              </w:rPr>
              <w:t>lanmak suretiyle daha önce alınan bir denetim emrini iptal edebilir ve iptal üzerine, bu Yasanın bu kısım kurallarının, denetime tabi mal veya hizmete uygulanması sona erer.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393" w:type="dxa"/>
            <w:gridSpan w:val="4"/>
            <w:tcBorders>
              <w:top w:val="nil"/>
              <w:left w:val="nil"/>
              <w:bottom w:val="nil"/>
              <w:right w:val="nil"/>
            </w:tcBorders>
          </w:tcPr>
          <w:p w:rsidR="00244D57" w:rsidRPr="00C61AE7" w:rsidRDefault="00244D57" w:rsidP="00D73807">
            <w:pPr>
              <w:tabs>
                <w:tab w:val="left" w:pos="8010"/>
              </w:tabs>
              <w:ind w:right="26"/>
              <w:jc w:val="both"/>
              <w:rPr>
                <w:sz w:val="24"/>
                <w:szCs w:val="24"/>
                <w:lang w:val="tr-TR"/>
              </w:rPr>
            </w:pPr>
          </w:p>
        </w:tc>
      </w:tr>
      <w:tr w:rsidR="00244D57" w:rsidRPr="00C61AE7" w:rsidTr="00FE4F8E">
        <w:trPr>
          <w:gridAfter w:val="4"/>
          <w:wAfter w:w="130" w:type="dxa"/>
          <w:trHeight w:val="1004"/>
        </w:trPr>
        <w:tc>
          <w:tcPr>
            <w:tcW w:w="1559" w:type="dxa"/>
            <w:vMerge w:val="restart"/>
            <w:tcBorders>
              <w:top w:val="nil"/>
              <w:left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Baka</w:t>
            </w:r>
            <w:r w:rsidR="00D63B2C" w:rsidRPr="00C61AE7">
              <w:rPr>
                <w:sz w:val="24"/>
                <w:szCs w:val="24"/>
                <w:lang w:val="tr-TR"/>
              </w:rPr>
              <w:t>nlığın</w:t>
            </w:r>
            <w:r w:rsidRPr="00C61AE7">
              <w:rPr>
                <w:sz w:val="24"/>
                <w:szCs w:val="24"/>
                <w:lang w:val="tr-TR"/>
              </w:rPr>
              <w:t xml:space="preserve"> Fiyat Saptama ve Diğer Yetki</w:t>
            </w:r>
            <w:r w:rsidR="00D63B2C" w:rsidRPr="00C61AE7">
              <w:rPr>
                <w:sz w:val="24"/>
                <w:szCs w:val="24"/>
                <w:lang w:val="tr-TR"/>
              </w:rPr>
              <w:t>si</w:t>
            </w:r>
          </w:p>
          <w:p w:rsidR="00244D57" w:rsidRPr="00C61AE7" w:rsidRDefault="00244D57" w:rsidP="007B66A7">
            <w:pPr>
              <w:tabs>
                <w:tab w:val="left" w:pos="8010"/>
              </w:tabs>
              <w:ind w:right="26"/>
              <w:rPr>
                <w:sz w:val="24"/>
                <w:szCs w:val="24"/>
                <w:lang w:val="tr-TR"/>
              </w:rPr>
            </w:pPr>
          </w:p>
        </w:tc>
        <w:tc>
          <w:tcPr>
            <w:tcW w:w="567" w:type="dxa"/>
            <w:vMerge w:val="restart"/>
            <w:tcBorders>
              <w:top w:val="nil"/>
              <w:left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6.</w:t>
            </w:r>
          </w:p>
        </w:tc>
        <w:tc>
          <w:tcPr>
            <w:tcW w:w="567" w:type="dxa"/>
            <w:vMerge w:val="restart"/>
            <w:tcBorders>
              <w:top w:val="nil"/>
              <w:left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244D57" w:rsidRPr="00C61AE7" w:rsidRDefault="00244D57" w:rsidP="00C1677A">
            <w:pPr>
              <w:tabs>
                <w:tab w:val="left" w:pos="8010"/>
              </w:tabs>
              <w:ind w:right="26"/>
              <w:jc w:val="both"/>
              <w:rPr>
                <w:sz w:val="24"/>
                <w:szCs w:val="24"/>
                <w:lang w:val="tr-TR"/>
              </w:rPr>
            </w:pPr>
            <w:r w:rsidRPr="00C61AE7">
              <w:rPr>
                <w:sz w:val="24"/>
                <w:szCs w:val="24"/>
                <w:lang w:val="tr-TR"/>
              </w:rPr>
              <w:t>Bu Yasa gereğince herhangi bir mal veya  hizmetin,  denetime  tabi  bir  mal veya hizmet olarak il</w:t>
            </w:r>
            <w:r w:rsidR="00C1677A">
              <w:rPr>
                <w:sz w:val="24"/>
                <w:szCs w:val="24"/>
                <w:lang w:val="tr-TR"/>
              </w:rPr>
              <w:t>anı tarihinde veya  ila</w:t>
            </w:r>
            <w:r w:rsidRPr="00C61AE7">
              <w:rPr>
                <w:sz w:val="24"/>
                <w:szCs w:val="24"/>
                <w:lang w:val="tr-TR"/>
              </w:rPr>
              <w:t>n tarihinden  sonra  herhangi  bir  zamanda,  Bakan</w:t>
            </w:r>
            <w:r w:rsidR="00D63B2C" w:rsidRPr="00C61AE7">
              <w:rPr>
                <w:sz w:val="24"/>
                <w:szCs w:val="24"/>
                <w:lang w:val="tr-TR"/>
              </w:rPr>
              <w:t>lık</w:t>
            </w:r>
            <w:r w:rsidRPr="00C61AE7">
              <w:rPr>
                <w:sz w:val="24"/>
                <w:szCs w:val="24"/>
                <w:lang w:val="tr-TR"/>
              </w:rPr>
              <w:t xml:space="preserve">,  Resmi  Gazete'de  yayımlanacak bir emirname ile: </w:t>
            </w:r>
          </w:p>
        </w:tc>
      </w:tr>
      <w:tr w:rsidR="00244D57" w:rsidRPr="00C61AE7" w:rsidTr="00FE4F8E">
        <w:trPr>
          <w:gridAfter w:val="4"/>
          <w:wAfter w:w="130" w:type="dxa"/>
        </w:trPr>
        <w:tc>
          <w:tcPr>
            <w:tcW w:w="1559" w:type="dxa"/>
            <w:vMerge/>
            <w:tcBorders>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vMerge/>
            <w:tcBorders>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vMerge/>
            <w:tcBorders>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48"/>
              <w:rPr>
                <w:sz w:val="24"/>
                <w:szCs w:val="24"/>
                <w:lang w:val="tr-TR"/>
              </w:rPr>
            </w:pPr>
            <w:r w:rsidRPr="00C61AE7">
              <w:rPr>
                <w:sz w:val="24"/>
                <w:szCs w:val="24"/>
                <w:lang w:val="tr-TR"/>
              </w:rPr>
              <w:t>(A)</w:t>
            </w:r>
          </w:p>
        </w:tc>
        <w:tc>
          <w:tcPr>
            <w:tcW w:w="6684" w:type="dxa"/>
            <w:gridSpan w:val="2"/>
            <w:tcBorders>
              <w:top w:val="nil"/>
              <w:left w:val="nil"/>
              <w:bottom w:val="nil"/>
              <w:right w:val="nil"/>
            </w:tcBorders>
          </w:tcPr>
          <w:p w:rsidR="00244D57" w:rsidRPr="00C61AE7" w:rsidRDefault="00244D57" w:rsidP="00323FE2">
            <w:pPr>
              <w:tabs>
                <w:tab w:val="left" w:pos="8010"/>
              </w:tabs>
              <w:ind w:right="26"/>
              <w:jc w:val="both"/>
              <w:rPr>
                <w:sz w:val="24"/>
                <w:szCs w:val="24"/>
                <w:lang w:val="tr-TR"/>
              </w:rPr>
            </w:pPr>
            <w:r w:rsidRPr="00C61AE7">
              <w:rPr>
                <w:sz w:val="24"/>
                <w:szCs w:val="24"/>
                <w:lang w:val="tr-TR"/>
              </w:rPr>
              <w:t>Denetime tabi  herhangi  bir  malın üretimini  herhangi  bir  değişikliğe tabi  tutulmasını,  tasarrufta  bulundurulmasını  depolanmasını,  sevkini, naklini,   dağıtımını,   satışını   veya başka  şekilde  elden  çıkarılmasını, satın  alınışını  veya   başka  şekilde elde  edilmesini,  kullanılmasını,  tüketimini, karneye bağlanmasını</w:t>
            </w:r>
            <w:r w:rsidR="00323FE2">
              <w:rPr>
                <w:sz w:val="24"/>
                <w:szCs w:val="24"/>
                <w:lang w:val="tr-TR"/>
              </w:rPr>
              <w:t xml:space="preserve"> düzenleyebilir;</w:t>
            </w:r>
            <w:r w:rsidRPr="00C61AE7">
              <w:rPr>
                <w:sz w:val="24"/>
                <w:szCs w:val="24"/>
                <w:lang w:val="tr-TR"/>
              </w:rPr>
              <w:t xml:space="preserve">   </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48"/>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244D57" w:rsidRPr="00C61AE7" w:rsidRDefault="00244D57" w:rsidP="001E0847">
            <w:pPr>
              <w:tabs>
                <w:tab w:val="left" w:pos="8010"/>
              </w:tabs>
              <w:ind w:right="26"/>
              <w:jc w:val="both"/>
              <w:rPr>
                <w:sz w:val="24"/>
                <w:szCs w:val="24"/>
                <w:lang w:val="tr-TR"/>
              </w:rPr>
            </w:pPr>
            <w:r w:rsidRPr="00C61AE7">
              <w:rPr>
                <w:sz w:val="24"/>
                <w:szCs w:val="24"/>
                <w:lang w:val="tr-TR"/>
              </w:rPr>
              <w:t>Denetime tabi bir malın satılabileceği azami satış fiyatını saptayabilir;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48"/>
              <w:rPr>
                <w:sz w:val="24"/>
                <w:szCs w:val="24"/>
                <w:lang w:val="tr-TR"/>
              </w:rPr>
            </w:pPr>
            <w:r w:rsidRPr="00C61AE7">
              <w:rPr>
                <w:sz w:val="24"/>
                <w:szCs w:val="24"/>
                <w:lang w:val="tr-TR"/>
              </w:rPr>
              <w:t>(C)</w:t>
            </w:r>
          </w:p>
        </w:tc>
        <w:tc>
          <w:tcPr>
            <w:tcW w:w="6684" w:type="dxa"/>
            <w:gridSpan w:val="2"/>
            <w:tcBorders>
              <w:top w:val="nil"/>
              <w:left w:val="nil"/>
              <w:bottom w:val="nil"/>
              <w:right w:val="nil"/>
            </w:tcBorders>
          </w:tcPr>
          <w:p w:rsidR="00244D57" w:rsidRPr="00C61AE7" w:rsidRDefault="00244D57" w:rsidP="001E0847">
            <w:pPr>
              <w:tabs>
                <w:tab w:val="left" w:pos="8010"/>
              </w:tabs>
              <w:ind w:right="26"/>
              <w:jc w:val="both"/>
              <w:rPr>
                <w:sz w:val="24"/>
                <w:szCs w:val="24"/>
                <w:lang w:val="tr-TR"/>
              </w:rPr>
            </w:pPr>
            <w:r w:rsidRPr="00C61AE7">
              <w:rPr>
                <w:sz w:val="24"/>
                <w:szCs w:val="24"/>
                <w:lang w:val="tr-TR"/>
              </w:rPr>
              <w:t>Denetime tabi bir malın satışından sağlanabilecek azami kâr yüzdeliğini saptayabilir;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189"/>
              <w:rPr>
                <w:sz w:val="24"/>
                <w:szCs w:val="24"/>
                <w:lang w:val="tr-TR"/>
              </w:rPr>
            </w:pPr>
            <w:r w:rsidRPr="00C61AE7">
              <w:rPr>
                <w:sz w:val="24"/>
                <w:szCs w:val="24"/>
                <w:lang w:val="tr-TR"/>
              </w:rPr>
              <w:t>(Ç)</w:t>
            </w:r>
          </w:p>
        </w:tc>
        <w:tc>
          <w:tcPr>
            <w:tcW w:w="6684" w:type="dxa"/>
            <w:gridSpan w:val="2"/>
            <w:tcBorders>
              <w:top w:val="nil"/>
              <w:left w:val="nil"/>
              <w:bottom w:val="nil"/>
              <w:right w:val="nil"/>
            </w:tcBorders>
          </w:tcPr>
          <w:p w:rsidR="00244D57" w:rsidRPr="00C61AE7" w:rsidRDefault="00244D57" w:rsidP="00323FE2">
            <w:pPr>
              <w:tabs>
                <w:tab w:val="left" w:pos="8010"/>
              </w:tabs>
              <w:ind w:right="26"/>
              <w:jc w:val="both"/>
              <w:rPr>
                <w:sz w:val="24"/>
                <w:szCs w:val="24"/>
                <w:lang w:val="tr-TR"/>
              </w:rPr>
            </w:pPr>
            <w:r w:rsidRPr="00C61AE7">
              <w:rPr>
                <w:sz w:val="24"/>
                <w:szCs w:val="24"/>
                <w:lang w:val="tr-TR"/>
              </w:rPr>
              <w:t>Denetime tabi herhangi bir  malın  alınıp satılmasında  aracılık edenlerin  faaliyetlerini düzenleyebilir ve  bu gibi faaliyetlerde  elde edilebilecek komisyon adı a</w:t>
            </w:r>
            <w:r w:rsidR="00323FE2">
              <w:rPr>
                <w:sz w:val="24"/>
                <w:szCs w:val="24"/>
                <w:lang w:val="tr-TR"/>
              </w:rPr>
              <w:t>ltındaki ücretleri saptayabilir,</w:t>
            </w:r>
            <w:r w:rsidR="00323FE2" w:rsidRPr="00C61AE7">
              <w:rPr>
                <w:sz w:val="24"/>
                <w:szCs w:val="24"/>
                <w:lang w:val="tr-TR"/>
              </w:rPr>
              <w:t xml:space="preserve"> </w:t>
            </w:r>
            <w:r w:rsidR="00323FE2">
              <w:rPr>
                <w:sz w:val="24"/>
                <w:szCs w:val="24"/>
                <w:lang w:val="tr-TR"/>
              </w:rPr>
              <w:t xml:space="preserve">malların </w:t>
            </w:r>
            <w:r w:rsidR="00323FE2" w:rsidRPr="00C61AE7">
              <w:rPr>
                <w:sz w:val="24"/>
                <w:szCs w:val="24"/>
                <w:lang w:val="tr-TR"/>
              </w:rPr>
              <w:t>kiralanmasından  talep  edilecek ücretleri düzenleyebilir;</w:t>
            </w:r>
          </w:p>
        </w:tc>
      </w:tr>
      <w:tr w:rsidR="00244D57" w:rsidRPr="00C61AE7" w:rsidTr="00FE4F8E">
        <w:trPr>
          <w:gridAfter w:val="4"/>
          <w:wAfter w:w="130" w:type="dxa"/>
          <w:trHeight w:val="354"/>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1E0847">
            <w:pPr>
              <w:tabs>
                <w:tab w:val="left" w:pos="372"/>
                <w:tab w:val="left" w:pos="8010"/>
              </w:tabs>
              <w:rPr>
                <w:sz w:val="24"/>
                <w:szCs w:val="24"/>
                <w:lang w:val="tr-TR"/>
              </w:rPr>
            </w:pPr>
            <w:r w:rsidRPr="00C61AE7">
              <w:rPr>
                <w:sz w:val="24"/>
                <w:szCs w:val="24"/>
                <w:lang w:val="tr-TR"/>
              </w:rPr>
              <w:t>(D</w:t>
            </w:r>
            <w:r w:rsidR="001E0847" w:rsidRPr="00C61AE7">
              <w:rPr>
                <w:sz w:val="24"/>
                <w:szCs w:val="24"/>
                <w:lang w:val="tr-TR"/>
              </w:rPr>
              <w:t>)</w:t>
            </w:r>
          </w:p>
        </w:tc>
        <w:tc>
          <w:tcPr>
            <w:tcW w:w="6684" w:type="dxa"/>
            <w:gridSpan w:val="2"/>
            <w:tcBorders>
              <w:top w:val="nil"/>
              <w:left w:val="nil"/>
              <w:bottom w:val="nil"/>
              <w:right w:val="nil"/>
            </w:tcBorders>
          </w:tcPr>
          <w:p w:rsidR="00244D57" w:rsidRPr="00C61AE7" w:rsidRDefault="00244D57" w:rsidP="00D73807">
            <w:pPr>
              <w:tabs>
                <w:tab w:val="left" w:pos="8010"/>
              </w:tabs>
              <w:ind w:right="26"/>
              <w:jc w:val="both"/>
              <w:rPr>
                <w:sz w:val="24"/>
                <w:szCs w:val="24"/>
                <w:lang w:val="tr-TR"/>
              </w:rPr>
            </w:pPr>
            <w:r w:rsidRPr="00C61AE7">
              <w:rPr>
                <w:sz w:val="24"/>
                <w:szCs w:val="24"/>
                <w:lang w:val="tr-TR"/>
              </w:rPr>
              <w:t>İçerisinde veya üzerinde toptan veya perakende olarak denetime tabi mal tertiplenip satışa hazırlanan  veya  satılan herhangi bir iş yerinin veya yerin açılış veya kapanışını düzenleyebilir;</w:t>
            </w:r>
          </w:p>
          <w:p w:rsidR="00244D57" w:rsidRPr="00C61AE7" w:rsidRDefault="00244D57" w:rsidP="00D73807">
            <w:pPr>
              <w:tabs>
                <w:tab w:val="left" w:pos="8010"/>
              </w:tabs>
              <w:ind w:right="26"/>
              <w:jc w:val="both"/>
              <w:rPr>
                <w:sz w:val="24"/>
                <w:szCs w:val="24"/>
                <w:lang w:val="tr-TR"/>
              </w:rPr>
            </w:pPr>
            <w:r w:rsidRPr="00C61AE7">
              <w:rPr>
                <w:sz w:val="24"/>
                <w:szCs w:val="24"/>
                <w:lang w:val="tr-TR"/>
              </w:rPr>
              <w:t xml:space="preserve">      Ancak, bu Yasa  veya  başka bir yasa uyarınca düzenlenen  normal mesai saatleri dışında ek mesai zorunluluğu getirilirse bundan doğabi</w:t>
            </w:r>
            <w:r w:rsidR="00C1677A">
              <w:rPr>
                <w:sz w:val="24"/>
                <w:szCs w:val="24"/>
                <w:lang w:val="tr-TR"/>
              </w:rPr>
              <w:t>lecek ek maliyet giderleri azami</w:t>
            </w:r>
            <w:r w:rsidRPr="00C61AE7">
              <w:rPr>
                <w:sz w:val="24"/>
                <w:szCs w:val="24"/>
                <w:lang w:val="tr-TR"/>
              </w:rPr>
              <w:t xml:space="preserve"> satış fiyatı saptanmasında dikkate alınır.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(E)</w:t>
            </w:r>
          </w:p>
        </w:tc>
        <w:tc>
          <w:tcPr>
            <w:tcW w:w="6684" w:type="dxa"/>
            <w:gridSpan w:val="2"/>
            <w:tcBorders>
              <w:top w:val="nil"/>
              <w:left w:val="nil"/>
              <w:bottom w:val="nil"/>
              <w:right w:val="nil"/>
            </w:tcBorders>
          </w:tcPr>
          <w:p w:rsidR="00244D57" w:rsidRPr="00C61AE7" w:rsidRDefault="00244D57" w:rsidP="00C1677A">
            <w:pPr>
              <w:tabs>
                <w:tab w:val="left" w:pos="8010"/>
              </w:tabs>
              <w:ind w:right="26"/>
              <w:rPr>
                <w:sz w:val="24"/>
                <w:szCs w:val="24"/>
                <w:lang w:val="tr-TR"/>
              </w:rPr>
            </w:pPr>
            <w:r w:rsidRPr="00C61AE7">
              <w:rPr>
                <w:sz w:val="24"/>
                <w:szCs w:val="24"/>
                <w:lang w:val="tr-TR"/>
              </w:rPr>
              <w:t>Denetime tabi bir hizmet için azam</w:t>
            </w:r>
            <w:r w:rsidR="00C1677A">
              <w:rPr>
                <w:sz w:val="24"/>
                <w:szCs w:val="24"/>
                <w:lang w:val="tr-TR"/>
              </w:rPr>
              <w:t>i</w:t>
            </w:r>
            <w:r w:rsidRPr="00C61AE7">
              <w:rPr>
                <w:sz w:val="24"/>
                <w:szCs w:val="24"/>
                <w:lang w:val="tr-TR"/>
              </w:rPr>
              <w:t xml:space="preserve"> ücreti saptayabilir;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(F)</w:t>
            </w:r>
          </w:p>
        </w:tc>
        <w:tc>
          <w:tcPr>
            <w:tcW w:w="6684" w:type="dxa"/>
            <w:gridSpan w:val="2"/>
            <w:tcBorders>
              <w:top w:val="nil"/>
              <w:left w:val="nil"/>
              <w:bottom w:val="nil"/>
              <w:right w:val="nil"/>
            </w:tcBorders>
          </w:tcPr>
          <w:p w:rsidR="00244D57" w:rsidRPr="00C61AE7" w:rsidRDefault="00244D57" w:rsidP="00F65D16">
            <w:pPr>
              <w:tabs>
                <w:tab w:val="left" w:pos="8010"/>
              </w:tabs>
              <w:ind w:right="26"/>
              <w:rPr>
                <w:sz w:val="24"/>
                <w:szCs w:val="24"/>
                <w:lang w:val="tr-TR"/>
              </w:rPr>
            </w:pPr>
            <w:r w:rsidRPr="00C61AE7">
              <w:rPr>
                <w:sz w:val="24"/>
                <w:szCs w:val="24"/>
                <w:lang w:val="tr-TR"/>
              </w:rPr>
              <w:t>Denetime tabi herhangi bir  hayvan kesimini düzenleyebilir;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1E0847">
            <w:pPr>
              <w:tabs>
                <w:tab w:val="left" w:pos="8010"/>
              </w:tabs>
              <w:rPr>
                <w:sz w:val="24"/>
                <w:szCs w:val="24"/>
                <w:lang w:val="tr-TR"/>
              </w:rPr>
            </w:pPr>
            <w:r w:rsidRPr="00C61AE7">
              <w:rPr>
                <w:sz w:val="24"/>
                <w:szCs w:val="24"/>
                <w:lang w:val="tr-TR"/>
              </w:rPr>
              <w:t>(G)</w:t>
            </w:r>
          </w:p>
        </w:tc>
        <w:tc>
          <w:tcPr>
            <w:tcW w:w="6684" w:type="dxa"/>
            <w:gridSpan w:val="2"/>
            <w:tcBorders>
              <w:top w:val="nil"/>
              <w:left w:val="nil"/>
              <w:bottom w:val="nil"/>
              <w:right w:val="nil"/>
            </w:tcBorders>
          </w:tcPr>
          <w:p w:rsidR="00244D57" w:rsidRPr="00C61AE7" w:rsidRDefault="00244D57" w:rsidP="001E0847">
            <w:pPr>
              <w:tabs>
                <w:tab w:val="left" w:pos="8010"/>
              </w:tabs>
              <w:ind w:right="26"/>
              <w:jc w:val="both"/>
              <w:rPr>
                <w:sz w:val="24"/>
                <w:szCs w:val="24"/>
                <w:lang w:val="tr-TR"/>
              </w:rPr>
            </w:pPr>
            <w:r w:rsidRPr="00C61AE7">
              <w:rPr>
                <w:sz w:val="24"/>
                <w:szCs w:val="24"/>
                <w:lang w:val="tr-TR"/>
              </w:rPr>
              <w:t>İçerisinde denetime tabi mal bulunan depo veya yerlerin ve bunlarda gözetilen denetime tabi mal stokunun hacim, ölçü veya ebat itibariyle çeşit ve miktarının bildirilmesini isteyebilir;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A232B6">
            <w:pPr>
              <w:tabs>
                <w:tab w:val="left" w:pos="8010"/>
              </w:tabs>
              <w:rPr>
                <w:sz w:val="24"/>
                <w:szCs w:val="24"/>
                <w:lang w:val="tr-TR"/>
              </w:rPr>
            </w:pPr>
            <w:r w:rsidRPr="00C61AE7">
              <w:rPr>
                <w:sz w:val="24"/>
                <w:szCs w:val="24"/>
                <w:lang w:val="tr-TR"/>
              </w:rPr>
              <w:t>(</w:t>
            </w:r>
            <w:r w:rsidR="00A232B6">
              <w:rPr>
                <w:sz w:val="24"/>
                <w:szCs w:val="24"/>
                <w:lang w:val="tr-TR"/>
              </w:rPr>
              <w:t>Ğ</w:t>
            </w:r>
            <w:r w:rsidRPr="00C61AE7">
              <w:rPr>
                <w:sz w:val="24"/>
                <w:szCs w:val="24"/>
                <w:lang w:val="tr-TR"/>
              </w:rPr>
              <w:t>)</w:t>
            </w:r>
          </w:p>
        </w:tc>
        <w:tc>
          <w:tcPr>
            <w:tcW w:w="6684" w:type="dxa"/>
            <w:gridSpan w:val="2"/>
            <w:tcBorders>
              <w:top w:val="nil"/>
              <w:left w:val="nil"/>
              <w:bottom w:val="nil"/>
              <w:right w:val="nil"/>
            </w:tcBorders>
          </w:tcPr>
          <w:p w:rsidR="00244D57" w:rsidRPr="00C61AE7" w:rsidRDefault="00244D57" w:rsidP="00C1677A">
            <w:pPr>
              <w:tabs>
                <w:tab w:val="left" w:pos="8010"/>
              </w:tabs>
              <w:ind w:right="26"/>
              <w:jc w:val="both"/>
              <w:rPr>
                <w:sz w:val="24"/>
                <w:szCs w:val="24"/>
                <w:lang w:val="tr-TR"/>
              </w:rPr>
            </w:pPr>
            <w:r w:rsidRPr="00C61AE7">
              <w:rPr>
                <w:sz w:val="24"/>
                <w:szCs w:val="24"/>
                <w:lang w:val="tr-TR"/>
              </w:rPr>
              <w:t>Satışa arz edilecek ve azam</w:t>
            </w:r>
            <w:r w:rsidR="00C1677A">
              <w:rPr>
                <w:sz w:val="24"/>
                <w:szCs w:val="24"/>
                <w:lang w:val="tr-TR"/>
              </w:rPr>
              <w:t>i</w:t>
            </w:r>
            <w:r w:rsidRPr="00C61AE7">
              <w:rPr>
                <w:sz w:val="24"/>
                <w:szCs w:val="24"/>
                <w:lang w:val="tr-TR"/>
              </w:rPr>
              <w:t xml:space="preserve"> satış fiyatı saptanmayan denetime tabi herhangi bir tarımsal ürünün, hayvansal ürünün veya hammadde ve yarı mamuller dahil sanayi ürününün, ithal edilen veya yurt içinde başka bir satıcıdan alınan herhangi bir malın, ilk defa piyasaya sürülmeden önce veya herhangi bir zamanda maliyet artışı durumunda, maliyet fiyatının  belgelerle kanıtlanabilecek şekilde dökümünün</w:t>
            </w:r>
            <w:r w:rsidR="00323FE2">
              <w:rPr>
                <w:sz w:val="24"/>
                <w:szCs w:val="24"/>
                <w:lang w:val="tr-TR"/>
              </w:rPr>
              <w:t xml:space="preserve"> </w:t>
            </w:r>
            <w:r w:rsidR="0058513B">
              <w:rPr>
                <w:sz w:val="24"/>
                <w:szCs w:val="24"/>
                <w:lang w:val="tr-TR"/>
              </w:rPr>
              <w:t xml:space="preserve">en geç </w:t>
            </w:r>
            <w:r w:rsidR="00323FE2">
              <w:rPr>
                <w:sz w:val="24"/>
                <w:szCs w:val="24"/>
                <w:lang w:val="tr-TR"/>
              </w:rPr>
              <w:t>üç iş günü içerisinde</w:t>
            </w:r>
            <w:r w:rsidRPr="00C61AE7">
              <w:rPr>
                <w:sz w:val="24"/>
                <w:szCs w:val="24"/>
                <w:lang w:val="tr-TR"/>
              </w:rPr>
              <w:t xml:space="preserve"> Bakana bildirilmesini veya Bakanın onayından geçirilmesini isteyebilir;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A232B6">
            <w:pPr>
              <w:tabs>
                <w:tab w:val="left" w:pos="8010"/>
              </w:tabs>
              <w:ind w:right="26"/>
              <w:rPr>
                <w:sz w:val="24"/>
                <w:szCs w:val="24"/>
                <w:lang w:val="tr-TR"/>
              </w:rPr>
            </w:pPr>
            <w:r w:rsidRPr="00C61AE7">
              <w:rPr>
                <w:sz w:val="24"/>
                <w:szCs w:val="24"/>
                <w:lang w:val="tr-TR"/>
              </w:rPr>
              <w:t>(</w:t>
            </w:r>
            <w:r w:rsidR="00A232B6">
              <w:rPr>
                <w:sz w:val="24"/>
                <w:szCs w:val="24"/>
                <w:lang w:val="tr-TR"/>
              </w:rPr>
              <w:t>H</w:t>
            </w:r>
            <w:r w:rsidRPr="00C61AE7">
              <w:rPr>
                <w:sz w:val="24"/>
                <w:szCs w:val="24"/>
                <w:lang w:val="tr-TR"/>
              </w:rPr>
              <w:t>)</w:t>
            </w:r>
          </w:p>
        </w:tc>
        <w:tc>
          <w:tcPr>
            <w:tcW w:w="6684" w:type="dxa"/>
            <w:gridSpan w:val="2"/>
            <w:tcBorders>
              <w:top w:val="nil"/>
              <w:left w:val="nil"/>
              <w:bottom w:val="nil"/>
              <w:right w:val="nil"/>
            </w:tcBorders>
          </w:tcPr>
          <w:p w:rsidR="00244D57" w:rsidRPr="00C61AE7" w:rsidRDefault="00244D57" w:rsidP="00046DF3">
            <w:pPr>
              <w:tabs>
                <w:tab w:val="left" w:pos="8010"/>
              </w:tabs>
              <w:ind w:right="26"/>
              <w:jc w:val="both"/>
              <w:rPr>
                <w:sz w:val="24"/>
                <w:szCs w:val="24"/>
                <w:lang w:val="tr-TR"/>
              </w:rPr>
            </w:pPr>
            <w:r w:rsidRPr="00C61AE7">
              <w:rPr>
                <w:sz w:val="24"/>
                <w:szCs w:val="24"/>
                <w:lang w:val="tr-TR"/>
              </w:rPr>
              <w:t>Herhangi bir malın  ambalajlanmasını zorunlu  tutabilir  ve/veya  ambalaj türünü  saptayabilir  ve/veya  yabancı  ülkelerde ve/veya Kuzey Kıbrıs Türk  Cumhuriyeti  sınırları  dışında  Kıbrıs Adasında imal  edilen  malların  ambalajlanmasında  kullanılan  ambalajların aynen  kullanılmalarını  ve/veya  taklit edilmelerini yasaklayabilir ve/veya  denetime  bağlı  herhangi  bir malın kendine  özgü ambalajlar  içerisinde  ambalajlanmalarını  emredebilir.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244D57" w:rsidRPr="00C61AE7" w:rsidRDefault="00244D57" w:rsidP="00790481">
            <w:pPr>
              <w:tabs>
                <w:tab w:val="left" w:pos="8010"/>
              </w:tabs>
              <w:ind w:right="26"/>
              <w:jc w:val="both"/>
              <w:rPr>
                <w:sz w:val="24"/>
                <w:szCs w:val="24"/>
                <w:lang w:val="tr-TR"/>
              </w:rPr>
            </w:pPr>
            <w:r w:rsidRPr="00C61AE7">
              <w:rPr>
                <w:sz w:val="24"/>
                <w:szCs w:val="24"/>
                <w:lang w:val="tr-TR"/>
              </w:rPr>
              <w:t xml:space="preserve">Bu Yasa gereğince azamî kâr yüzdeliği saptanırken denetime tabi malın nevine ve bunun satış şeklinin toptan veya perakende olduğuna bakılır. </w:t>
            </w:r>
          </w:p>
        </w:tc>
      </w:tr>
      <w:tr w:rsidR="00244D57" w:rsidRPr="00C61AE7" w:rsidTr="00FE4F8E">
        <w:trPr>
          <w:gridAfter w:val="4"/>
          <w:wAfter w:w="130" w:type="dxa"/>
          <w:trHeight w:val="476"/>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244D57" w:rsidRPr="00C61AE7" w:rsidRDefault="00244D57" w:rsidP="00AC2ABB">
            <w:pPr>
              <w:tabs>
                <w:tab w:val="left" w:pos="8010"/>
              </w:tabs>
              <w:ind w:right="26"/>
              <w:jc w:val="both"/>
              <w:rPr>
                <w:sz w:val="24"/>
                <w:szCs w:val="24"/>
                <w:lang w:val="tr-TR"/>
              </w:rPr>
            </w:pPr>
            <w:r w:rsidRPr="00C61AE7">
              <w:rPr>
                <w:sz w:val="24"/>
                <w:szCs w:val="24"/>
                <w:lang w:val="tr-TR"/>
              </w:rPr>
              <w:t>Bu Yasa gereğince bir azam</w:t>
            </w:r>
            <w:r w:rsidR="00AC2ABB">
              <w:rPr>
                <w:sz w:val="24"/>
                <w:szCs w:val="24"/>
                <w:lang w:val="tr-TR"/>
              </w:rPr>
              <w:t>i</w:t>
            </w:r>
            <w:r w:rsidRPr="00C61AE7">
              <w:rPr>
                <w:sz w:val="24"/>
                <w:szCs w:val="24"/>
                <w:lang w:val="tr-TR"/>
              </w:rPr>
              <w:t xml:space="preserve"> satış fiyatı saptanırken  aşağıdaki </w:t>
            </w:r>
            <w:r w:rsidR="00F06FDA" w:rsidRPr="00C61AE7">
              <w:rPr>
                <w:sz w:val="24"/>
                <w:szCs w:val="24"/>
                <w:lang w:val="tr-TR"/>
              </w:rPr>
              <w:t>esaslar dikkate alınır:</w:t>
            </w:r>
            <w:r w:rsidRPr="00C61AE7">
              <w:rPr>
                <w:sz w:val="24"/>
                <w:szCs w:val="24"/>
                <w:lang w:val="tr-TR"/>
              </w:rPr>
              <w:t xml:space="preserve"> </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1E0847">
            <w:pPr>
              <w:tabs>
                <w:tab w:val="left" w:pos="8010"/>
              </w:tabs>
              <w:rPr>
                <w:sz w:val="24"/>
                <w:szCs w:val="24"/>
                <w:lang w:val="tr-TR"/>
              </w:rPr>
            </w:pPr>
            <w:r w:rsidRPr="00C61AE7">
              <w:rPr>
                <w:sz w:val="24"/>
                <w:szCs w:val="24"/>
                <w:lang w:val="tr-TR"/>
              </w:rPr>
              <w:t>(A)</w:t>
            </w:r>
          </w:p>
        </w:tc>
        <w:tc>
          <w:tcPr>
            <w:tcW w:w="6684"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Üretici için: Ürettiği veya imal ettiği ürünün maliyet fiyatı ve buna ek olarak uygun miktarda kâr yüzdeliği veya brüt  kâr;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1E0847">
            <w:pPr>
              <w:tabs>
                <w:tab w:val="left" w:pos="8010"/>
              </w:tabs>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244D57" w:rsidRPr="00C61AE7" w:rsidRDefault="00244D57" w:rsidP="00D44087">
            <w:pPr>
              <w:tabs>
                <w:tab w:val="left" w:pos="8010"/>
              </w:tabs>
              <w:ind w:right="26"/>
              <w:jc w:val="both"/>
              <w:rPr>
                <w:sz w:val="24"/>
                <w:szCs w:val="24"/>
                <w:lang w:val="tr-TR"/>
              </w:rPr>
            </w:pPr>
            <w:r w:rsidRPr="00C61AE7">
              <w:rPr>
                <w:sz w:val="24"/>
                <w:szCs w:val="24"/>
                <w:lang w:val="tr-TR"/>
              </w:rPr>
              <w:t>İthal</w:t>
            </w:r>
            <w:r w:rsidR="00AC2ABB">
              <w:rPr>
                <w:sz w:val="24"/>
                <w:szCs w:val="24"/>
                <w:lang w:val="tr-TR"/>
              </w:rPr>
              <w:t>a</w:t>
            </w:r>
            <w:r w:rsidRPr="00C61AE7">
              <w:rPr>
                <w:sz w:val="24"/>
                <w:szCs w:val="24"/>
                <w:lang w:val="tr-TR"/>
              </w:rPr>
              <w:t>tçı için: Kuzey Kıbrıs Türk Cumhuriyeti dışındaki bir ihracatçıdan</w:t>
            </w:r>
            <w:r w:rsidR="00D44087">
              <w:rPr>
                <w:sz w:val="24"/>
                <w:szCs w:val="24"/>
                <w:lang w:val="tr-TR"/>
              </w:rPr>
              <w:t xml:space="preserve"> </w:t>
            </w:r>
            <w:r w:rsidRPr="00C61AE7">
              <w:rPr>
                <w:sz w:val="24"/>
                <w:szCs w:val="24"/>
                <w:lang w:val="tr-TR"/>
              </w:rPr>
              <w:t>satın aldığı malın Kuzey Kıbrıs Türk Cumhuriyetindeki kendi satış yerine ulaştırıncaya kadar bu mal için  ödediği  veya ödemekle yükümlü olduğu maliyet fiyatı ve buna ek   olarak uygun miktarda kâr  yüzdeliği veya brüt kâr;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1E0847">
            <w:pPr>
              <w:tabs>
                <w:tab w:val="left" w:pos="8010"/>
              </w:tabs>
              <w:rPr>
                <w:sz w:val="24"/>
                <w:szCs w:val="24"/>
                <w:lang w:val="tr-TR"/>
              </w:rPr>
            </w:pPr>
            <w:r w:rsidRPr="00C61AE7">
              <w:rPr>
                <w:sz w:val="24"/>
                <w:szCs w:val="24"/>
                <w:lang w:val="tr-TR"/>
              </w:rPr>
              <w:t>(C)</w:t>
            </w:r>
          </w:p>
        </w:tc>
        <w:tc>
          <w:tcPr>
            <w:tcW w:w="6684" w:type="dxa"/>
            <w:gridSpan w:val="2"/>
            <w:tcBorders>
              <w:top w:val="nil"/>
              <w:left w:val="nil"/>
              <w:bottom w:val="nil"/>
              <w:right w:val="nil"/>
            </w:tcBorders>
          </w:tcPr>
          <w:p w:rsidR="00244D57" w:rsidRPr="00C61AE7" w:rsidRDefault="00244D57" w:rsidP="007B36C6">
            <w:pPr>
              <w:tabs>
                <w:tab w:val="left" w:pos="8010"/>
              </w:tabs>
              <w:ind w:right="26"/>
              <w:jc w:val="both"/>
              <w:rPr>
                <w:sz w:val="24"/>
                <w:szCs w:val="24"/>
                <w:lang w:val="tr-TR"/>
              </w:rPr>
            </w:pPr>
            <w:r w:rsidRPr="00C61AE7">
              <w:rPr>
                <w:sz w:val="24"/>
                <w:szCs w:val="24"/>
                <w:lang w:val="tr-TR"/>
              </w:rPr>
              <w:t xml:space="preserve">Toptancı için: Kuzey Kıbrıs  Türk Cumhuriyetinde bir üreticiden  veya   ithalatçıdan satın aldığı malı  kendi  satış yerine ulaştırıncaya  kadar bu mal için ödediği veya ödemekle yükümlü  olduğu maliyet  fiyatı ve  buna ek olarak  uygun miktarda kâr yüzdeliği veya brüt kâr; </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1E0847">
            <w:pPr>
              <w:tabs>
                <w:tab w:val="left" w:pos="8010"/>
              </w:tabs>
              <w:rPr>
                <w:sz w:val="24"/>
                <w:szCs w:val="24"/>
                <w:lang w:val="tr-TR"/>
              </w:rPr>
            </w:pPr>
            <w:r w:rsidRPr="00C61AE7">
              <w:rPr>
                <w:sz w:val="24"/>
                <w:szCs w:val="24"/>
                <w:lang w:val="tr-TR"/>
              </w:rPr>
              <w:t>(Ç)</w:t>
            </w:r>
          </w:p>
        </w:tc>
        <w:tc>
          <w:tcPr>
            <w:tcW w:w="6684" w:type="dxa"/>
            <w:gridSpan w:val="2"/>
            <w:tcBorders>
              <w:top w:val="nil"/>
              <w:left w:val="nil"/>
              <w:bottom w:val="nil"/>
              <w:right w:val="nil"/>
            </w:tcBorders>
          </w:tcPr>
          <w:p w:rsidR="00244D57" w:rsidRPr="00C61AE7" w:rsidRDefault="00244D57" w:rsidP="00D269FB">
            <w:pPr>
              <w:tabs>
                <w:tab w:val="left" w:pos="8010"/>
              </w:tabs>
              <w:ind w:right="26"/>
              <w:jc w:val="both"/>
              <w:rPr>
                <w:sz w:val="24"/>
                <w:szCs w:val="24"/>
                <w:lang w:val="tr-TR"/>
              </w:rPr>
            </w:pPr>
            <w:r w:rsidRPr="00C61AE7">
              <w:rPr>
                <w:sz w:val="24"/>
                <w:szCs w:val="24"/>
                <w:lang w:val="tr-TR"/>
              </w:rPr>
              <w:t>Perakendeci için: Kuzey Kıbrıs Türk Cumhuriyetindeki bir üretici, bir ithalatçı veya bir toptancıdan satın aldığı malı kendi satış yerine ulaştırıncaya kadar bir mal için ödediği veya ödemekle yükümlü olduğu maliyet fiyatı ve buna ek olarak uygun miktarda kâr yüzdeliği veya brüt kâr.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1E0847">
            <w:pPr>
              <w:tabs>
                <w:tab w:val="left" w:pos="8010"/>
              </w:tabs>
              <w:rPr>
                <w:sz w:val="24"/>
                <w:szCs w:val="24"/>
                <w:lang w:val="tr-TR"/>
              </w:rPr>
            </w:pPr>
            <w:r w:rsidRPr="00C61AE7">
              <w:rPr>
                <w:sz w:val="24"/>
                <w:szCs w:val="24"/>
                <w:lang w:val="tr-TR"/>
              </w:rPr>
              <w:t>(D)</w:t>
            </w:r>
          </w:p>
        </w:tc>
        <w:tc>
          <w:tcPr>
            <w:tcW w:w="6684" w:type="dxa"/>
            <w:gridSpan w:val="2"/>
            <w:tcBorders>
              <w:top w:val="nil"/>
              <w:left w:val="nil"/>
              <w:bottom w:val="nil"/>
              <w:right w:val="nil"/>
            </w:tcBorders>
          </w:tcPr>
          <w:p w:rsidR="00244D57" w:rsidRPr="00C61AE7" w:rsidRDefault="00244D57" w:rsidP="00AC2ABB">
            <w:pPr>
              <w:tabs>
                <w:tab w:val="left" w:pos="8010"/>
              </w:tabs>
              <w:ind w:right="26"/>
              <w:jc w:val="both"/>
              <w:rPr>
                <w:sz w:val="24"/>
                <w:szCs w:val="24"/>
                <w:lang w:val="tr-TR"/>
              </w:rPr>
            </w:pPr>
            <w:r w:rsidRPr="00C61AE7">
              <w:rPr>
                <w:sz w:val="24"/>
                <w:szCs w:val="24"/>
                <w:lang w:val="tr-TR"/>
              </w:rPr>
              <w:t>Bu fıkra bakımından  “ satış yeri”  deyimi, bayilerin satış yerini kapsamaz.</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(4)</w:t>
            </w:r>
          </w:p>
        </w:tc>
        <w:tc>
          <w:tcPr>
            <w:tcW w:w="709" w:type="dxa"/>
            <w:gridSpan w:val="2"/>
            <w:tcBorders>
              <w:top w:val="nil"/>
              <w:left w:val="nil"/>
              <w:bottom w:val="nil"/>
              <w:right w:val="nil"/>
            </w:tcBorders>
          </w:tcPr>
          <w:p w:rsidR="00244D57" w:rsidRPr="00C61AE7" w:rsidRDefault="00244D57" w:rsidP="001E0847">
            <w:pPr>
              <w:tabs>
                <w:tab w:val="left" w:pos="8010"/>
              </w:tabs>
              <w:rPr>
                <w:sz w:val="24"/>
                <w:szCs w:val="24"/>
                <w:lang w:val="tr-TR"/>
              </w:rPr>
            </w:pPr>
            <w:r w:rsidRPr="00C61AE7">
              <w:rPr>
                <w:sz w:val="24"/>
                <w:szCs w:val="24"/>
                <w:lang w:val="tr-TR"/>
              </w:rPr>
              <w:t>(A)</w:t>
            </w:r>
          </w:p>
        </w:tc>
        <w:tc>
          <w:tcPr>
            <w:tcW w:w="6684" w:type="dxa"/>
            <w:gridSpan w:val="2"/>
            <w:tcBorders>
              <w:top w:val="nil"/>
              <w:left w:val="nil"/>
              <w:bottom w:val="nil"/>
              <w:right w:val="nil"/>
            </w:tcBorders>
          </w:tcPr>
          <w:p w:rsidR="00244D57" w:rsidRPr="00C61AE7" w:rsidRDefault="00244D57" w:rsidP="00AC2ABB">
            <w:pPr>
              <w:tabs>
                <w:tab w:val="left" w:pos="8010"/>
              </w:tabs>
              <w:ind w:right="26"/>
              <w:jc w:val="both"/>
              <w:rPr>
                <w:sz w:val="24"/>
                <w:szCs w:val="24"/>
                <w:lang w:val="tr-TR"/>
              </w:rPr>
            </w:pPr>
            <w:r w:rsidRPr="00C61AE7">
              <w:rPr>
                <w:sz w:val="24"/>
                <w:szCs w:val="24"/>
                <w:lang w:val="tr-TR"/>
              </w:rPr>
              <w:t>Bu Yasa gereğince tarımsal veya hayvansal gıda maddeleri üretici satış fiyatı saptanırken  aşağıdaki esaslar dikkate alınır: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(a)</w:t>
            </w:r>
          </w:p>
        </w:tc>
        <w:tc>
          <w:tcPr>
            <w:tcW w:w="611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Üretimdeki giderler;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(b)</w:t>
            </w:r>
          </w:p>
        </w:tc>
        <w:tc>
          <w:tcPr>
            <w:tcW w:w="6117" w:type="dxa"/>
            <w:tcBorders>
              <w:top w:val="nil"/>
              <w:left w:val="nil"/>
              <w:bottom w:val="nil"/>
              <w:right w:val="nil"/>
            </w:tcBorders>
          </w:tcPr>
          <w:p w:rsidR="00244D57" w:rsidRPr="00C61AE7" w:rsidRDefault="00244D57" w:rsidP="007B36C6">
            <w:pPr>
              <w:tabs>
                <w:tab w:val="left" w:pos="8010"/>
              </w:tabs>
              <w:ind w:right="26"/>
              <w:jc w:val="both"/>
              <w:rPr>
                <w:sz w:val="24"/>
                <w:szCs w:val="24"/>
                <w:lang w:val="tr-TR"/>
              </w:rPr>
            </w:pPr>
            <w:r w:rsidRPr="00C61AE7">
              <w:rPr>
                <w:sz w:val="24"/>
                <w:szCs w:val="24"/>
                <w:lang w:val="tr-TR"/>
              </w:rPr>
              <w:t>Üretim mevsimi, şartları, toplum ihtiyacı ve hacmi  ve üretimi teşvik;</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(c)</w:t>
            </w:r>
          </w:p>
        </w:tc>
        <w:tc>
          <w:tcPr>
            <w:tcW w:w="6117" w:type="dxa"/>
            <w:tcBorders>
              <w:top w:val="nil"/>
              <w:left w:val="nil"/>
              <w:bottom w:val="nil"/>
              <w:right w:val="nil"/>
            </w:tcBorders>
          </w:tcPr>
          <w:p w:rsidR="00244D57" w:rsidRPr="00C61AE7" w:rsidRDefault="00244D57" w:rsidP="001E0847">
            <w:pPr>
              <w:tabs>
                <w:tab w:val="left" w:pos="8010"/>
              </w:tabs>
              <w:ind w:right="26"/>
              <w:rPr>
                <w:sz w:val="24"/>
                <w:szCs w:val="24"/>
                <w:lang w:val="tr-TR"/>
              </w:rPr>
            </w:pPr>
            <w:r w:rsidRPr="00C61AE7">
              <w:rPr>
                <w:sz w:val="24"/>
                <w:szCs w:val="24"/>
                <w:lang w:val="tr-TR"/>
              </w:rPr>
              <w:t>Ürünün toplanması ve varsa ambalaj giderleri;</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(ç)</w:t>
            </w:r>
          </w:p>
        </w:tc>
        <w:tc>
          <w:tcPr>
            <w:tcW w:w="6117" w:type="dxa"/>
            <w:tcBorders>
              <w:top w:val="nil"/>
              <w:left w:val="nil"/>
              <w:bottom w:val="nil"/>
              <w:right w:val="nil"/>
            </w:tcBorders>
          </w:tcPr>
          <w:p w:rsidR="00244D57" w:rsidRPr="00C61AE7" w:rsidRDefault="00244D57" w:rsidP="007B36C6">
            <w:pPr>
              <w:tabs>
                <w:tab w:val="left" w:pos="8010"/>
              </w:tabs>
              <w:ind w:right="26"/>
              <w:jc w:val="both"/>
              <w:rPr>
                <w:sz w:val="24"/>
                <w:szCs w:val="24"/>
                <w:lang w:val="tr-TR"/>
              </w:rPr>
            </w:pPr>
            <w:r w:rsidRPr="00C61AE7">
              <w:rPr>
                <w:sz w:val="24"/>
                <w:szCs w:val="24"/>
                <w:lang w:val="tr-TR"/>
              </w:rPr>
              <w:t>Fiyat saptama anındaki şartlara göre üretici, tüketici ve ekonominin menfaatlerine uygun görülecek belli bir kâr marjı.</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244D57" w:rsidRPr="00C61AE7" w:rsidRDefault="00244D57" w:rsidP="007B36C6">
            <w:pPr>
              <w:tabs>
                <w:tab w:val="left" w:pos="8010"/>
              </w:tabs>
              <w:ind w:right="26"/>
              <w:jc w:val="both"/>
              <w:rPr>
                <w:sz w:val="24"/>
                <w:szCs w:val="24"/>
                <w:lang w:val="tr-TR"/>
              </w:rPr>
            </w:pPr>
            <w:r w:rsidRPr="00C61AE7">
              <w:rPr>
                <w:sz w:val="24"/>
                <w:szCs w:val="24"/>
                <w:lang w:val="tr-TR"/>
              </w:rPr>
              <w:t>Üretici satış fiyatı saptanırken, alıcının başka yerde olması ve ürünün üretici tarafından alıcının olduğu yere taşınması halinde, meydana gelen taşıma giderleri satış esasına göre dikkate alınabilir.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(5)</w:t>
            </w:r>
          </w:p>
        </w:tc>
        <w:tc>
          <w:tcPr>
            <w:tcW w:w="7393" w:type="dxa"/>
            <w:gridSpan w:val="4"/>
            <w:tcBorders>
              <w:top w:val="nil"/>
              <w:left w:val="nil"/>
              <w:bottom w:val="nil"/>
              <w:right w:val="nil"/>
            </w:tcBorders>
          </w:tcPr>
          <w:p w:rsidR="00244D57" w:rsidRPr="00C61AE7" w:rsidRDefault="00244D57" w:rsidP="00E95D95">
            <w:pPr>
              <w:tabs>
                <w:tab w:val="left" w:pos="8010"/>
              </w:tabs>
              <w:ind w:right="26"/>
              <w:jc w:val="both"/>
              <w:rPr>
                <w:sz w:val="24"/>
                <w:szCs w:val="24"/>
                <w:lang w:val="tr-TR"/>
              </w:rPr>
            </w:pPr>
            <w:r w:rsidRPr="00C61AE7">
              <w:rPr>
                <w:sz w:val="24"/>
                <w:szCs w:val="24"/>
                <w:lang w:val="tr-TR"/>
              </w:rPr>
              <w:t>Denetime tabi herhangi bir malın aynı veya farklı emirnamelerle saptanmış hem azam</w:t>
            </w:r>
            <w:r w:rsidR="00AC2ABB">
              <w:rPr>
                <w:sz w:val="24"/>
                <w:szCs w:val="24"/>
                <w:lang w:val="tr-TR"/>
              </w:rPr>
              <w:t>i</w:t>
            </w:r>
            <w:r w:rsidRPr="00C61AE7">
              <w:rPr>
                <w:sz w:val="24"/>
                <w:szCs w:val="24"/>
                <w:lang w:val="tr-TR"/>
              </w:rPr>
              <w:t xml:space="preserve"> kâr yüzdeliği hem de azam</w:t>
            </w:r>
            <w:r w:rsidR="00AC2ABB">
              <w:rPr>
                <w:sz w:val="24"/>
                <w:szCs w:val="24"/>
                <w:lang w:val="tr-TR"/>
              </w:rPr>
              <w:t>i</w:t>
            </w:r>
            <w:r w:rsidRPr="00C61AE7">
              <w:rPr>
                <w:sz w:val="24"/>
                <w:szCs w:val="24"/>
                <w:lang w:val="tr-TR"/>
              </w:rPr>
              <w:t xml:space="preserve"> satış fiyatı bulunabilir. Bu gibi hallerde, azami kâr yüzdeliğinden ister önce, isterse sonra yürürlüğe girmiş olsun, azam</w:t>
            </w:r>
            <w:r w:rsidR="00AC2ABB">
              <w:rPr>
                <w:sz w:val="24"/>
                <w:szCs w:val="24"/>
                <w:lang w:val="tr-TR"/>
              </w:rPr>
              <w:t>i</w:t>
            </w:r>
            <w:r w:rsidRPr="00C61AE7">
              <w:rPr>
                <w:sz w:val="24"/>
                <w:szCs w:val="24"/>
                <w:lang w:val="tr-TR"/>
              </w:rPr>
              <w:t xml:space="preserve"> satış fiyatı</w:t>
            </w:r>
            <w:r w:rsidR="00AC2ABB">
              <w:rPr>
                <w:sz w:val="24"/>
                <w:szCs w:val="24"/>
                <w:lang w:val="tr-TR"/>
              </w:rPr>
              <w:t xml:space="preserve"> yürürlükte olduğu sürece, azami kâr yüzdeliği uygulanmaz. Azami</w:t>
            </w:r>
            <w:r w:rsidRPr="00C61AE7">
              <w:rPr>
                <w:sz w:val="24"/>
                <w:szCs w:val="24"/>
                <w:lang w:val="tr-TR"/>
              </w:rPr>
              <w:t xml:space="preserve"> satış fiyatı yürürlükten kaldırılırsa, kâr yüzdeliği tekrar uygulanmaya başlar.</w:t>
            </w:r>
          </w:p>
          <w:p w:rsidR="00244D57" w:rsidRPr="00C61AE7" w:rsidRDefault="00244D57" w:rsidP="00AC2ABB">
            <w:pPr>
              <w:tabs>
                <w:tab w:val="left" w:pos="8010"/>
              </w:tabs>
              <w:ind w:right="29"/>
              <w:jc w:val="both"/>
              <w:rPr>
                <w:sz w:val="24"/>
                <w:szCs w:val="24"/>
                <w:lang w:val="tr-TR"/>
              </w:rPr>
            </w:pPr>
            <w:r w:rsidRPr="00C61AE7">
              <w:rPr>
                <w:sz w:val="24"/>
                <w:szCs w:val="24"/>
                <w:lang w:val="tr-TR"/>
              </w:rPr>
              <w:t xml:space="preserve">              Ancak azam</w:t>
            </w:r>
            <w:r w:rsidR="00AC2ABB">
              <w:rPr>
                <w:sz w:val="24"/>
                <w:szCs w:val="24"/>
                <w:lang w:val="tr-TR"/>
              </w:rPr>
              <w:t>i</w:t>
            </w:r>
            <w:r w:rsidRPr="00C61AE7">
              <w:rPr>
                <w:sz w:val="24"/>
                <w:szCs w:val="24"/>
                <w:lang w:val="tr-TR"/>
              </w:rPr>
              <w:t xml:space="preserve"> kâr yüzdeliği saptanan denetime tabi herhangi bir mal için sonradan azam</w:t>
            </w:r>
            <w:r w:rsidR="00AC2ABB">
              <w:rPr>
                <w:sz w:val="24"/>
                <w:szCs w:val="24"/>
                <w:lang w:val="tr-TR"/>
              </w:rPr>
              <w:t>i</w:t>
            </w:r>
            <w:r w:rsidRPr="00C61AE7">
              <w:rPr>
                <w:sz w:val="24"/>
                <w:szCs w:val="24"/>
                <w:lang w:val="tr-TR"/>
              </w:rPr>
              <w:t xml:space="preserve"> satış fiyatı saptanırken, önceden saptanan azam</w:t>
            </w:r>
            <w:r w:rsidR="00AC2ABB">
              <w:rPr>
                <w:sz w:val="24"/>
                <w:szCs w:val="24"/>
                <w:lang w:val="tr-TR"/>
              </w:rPr>
              <w:t>i</w:t>
            </w:r>
            <w:r w:rsidRPr="00C61AE7">
              <w:rPr>
                <w:sz w:val="24"/>
                <w:szCs w:val="24"/>
                <w:lang w:val="tr-TR"/>
              </w:rPr>
              <w:t xml:space="preserve"> kâr yüzdeliği de dikkate alınır.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(6)</w:t>
            </w:r>
          </w:p>
        </w:tc>
        <w:tc>
          <w:tcPr>
            <w:tcW w:w="7393" w:type="dxa"/>
            <w:gridSpan w:val="4"/>
            <w:tcBorders>
              <w:top w:val="nil"/>
              <w:left w:val="nil"/>
              <w:bottom w:val="nil"/>
              <w:right w:val="nil"/>
            </w:tcBorders>
          </w:tcPr>
          <w:p w:rsidR="00244D57" w:rsidRPr="00C61AE7" w:rsidRDefault="00244D57" w:rsidP="00AC2ABB">
            <w:pPr>
              <w:tabs>
                <w:tab w:val="left" w:pos="8010"/>
              </w:tabs>
              <w:ind w:right="26"/>
              <w:jc w:val="both"/>
              <w:rPr>
                <w:sz w:val="24"/>
                <w:szCs w:val="24"/>
                <w:lang w:val="tr-TR"/>
              </w:rPr>
            </w:pPr>
            <w:r w:rsidRPr="00C61AE7">
              <w:rPr>
                <w:sz w:val="24"/>
                <w:szCs w:val="24"/>
                <w:lang w:val="tr-TR"/>
              </w:rPr>
              <w:t>Bu Yasa gereğince denetime tabi bir hizmet için azam</w:t>
            </w:r>
            <w:r w:rsidR="00AC2ABB">
              <w:rPr>
                <w:sz w:val="24"/>
                <w:szCs w:val="24"/>
                <w:lang w:val="tr-TR"/>
              </w:rPr>
              <w:t>i</w:t>
            </w:r>
            <w:r w:rsidRPr="00C61AE7">
              <w:rPr>
                <w:sz w:val="24"/>
                <w:szCs w:val="24"/>
                <w:lang w:val="tr-TR"/>
              </w:rPr>
              <w:t xml:space="preserve"> ücret saptanırken yapılan hizmetin mahiyeti, süresi ve hizmetle ilgili uygun  dolaysız  ve  dolaylı giderler  ve piyasa koşulları  dikkate alınır.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(7)</w:t>
            </w:r>
          </w:p>
        </w:tc>
        <w:tc>
          <w:tcPr>
            <w:tcW w:w="7393" w:type="dxa"/>
            <w:gridSpan w:val="4"/>
            <w:tcBorders>
              <w:top w:val="nil"/>
              <w:left w:val="nil"/>
              <w:bottom w:val="nil"/>
              <w:right w:val="nil"/>
            </w:tcBorders>
          </w:tcPr>
          <w:p w:rsidR="00244D57" w:rsidRPr="00C61AE7" w:rsidRDefault="00244D57" w:rsidP="001E0847">
            <w:pPr>
              <w:tabs>
                <w:tab w:val="left" w:pos="8010"/>
              </w:tabs>
              <w:ind w:right="26"/>
              <w:jc w:val="both"/>
              <w:rPr>
                <w:sz w:val="24"/>
                <w:szCs w:val="24"/>
                <w:lang w:val="tr-TR"/>
              </w:rPr>
            </w:pPr>
            <w:r w:rsidRPr="00C61AE7">
              <w:rPr>
                <w:sz w:val="24"/>
                <w:szCs w:val="24"/>
                <w:lang w:val="tr-TR"/>
              </w:rPr>
              <w:t>Bu madde gereğince bir emirname genel olabilir veya emirnamede  gösterilen herhangi bir bölgeye sınırlanabilir.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(8)</w:t>
            </w:r>
          </w:p>
        </w:tc>
        <w:tc>
          <w:tcPr>
            <w:tcW w:w="7393" w:type="dxa"/>
            <w:gridSpan w:val="4"/>
            <w:tcBorders>
              <w:top w:val="nil"/>
              <w:left w:val="nil"/>
              <w:bottom w:val="nil"/>
              <w:right w:val="nil"/>
            </w:tcBorders>
          </w:tcPr>
          <w:p w:rsidR="00244D57" w:rsidRPr="00C61AE7" w:rsidRDefault="00244D57" w:rsidP="008062A4">
            <w:pPr>
              <w:jc w:val="both"/>
              <w:rPr>
                <w:sz w:val="24"/>
                <w:szCs w:val="24"/>
                <w:lang w:val="tr-TR"/>
              </w:rPr>
            </w:pPr>
            <w:r w:rsidRPr="00C61AE7">
              <w:rPr>
                <w:sz w:val="24"/>
                <w:szCs w:val="24"/>
                <w:lang w:val="tr-TR"/>
              </w:rPr>
              <w:t>Yukarıdaki  (1)’inci  fıkra kurallarına  bakılmaksızın, bu maddenin (2)’nci, (3)’üncü,  (4)’üncü, (5)’inci, (6)’ncı ve (7)’nci fıkrası kuralları ile 9’uncu madde kuralları  gözetilerek denetime  tabi  tarımsal  ürünlerin  azami ve  asgari  satış fiyatları,  Bakan  tarafından Resmi Gazete'de yayımlanacak  il</w:t>
            </w:r>
            <w:r w:rsidR="002C617F">
              <w:rPr>
                <w:sz w:val="24"/>
                <w:szCs w:val="24"/>
                <w:lang w:val="tr-TR"/>
              </w:rPr>
              <w:t>a</w:t>
            </w:r>
            <w:r w:rsidRPr="00C61AE7">
              <w:rPr>
                <w:sz w:val="24"/>
                <w:szCs w:val="24"/>
                <w:lang w:val="tr-TR"/>
              </w:rPr>
              <w:t xml:space="preserve">nlarla belirlenir. Bu şekilde belirlenen  azami  ve  asgari  satış  fiyatları  çerçevesinde  kalınmak  koşuluyla,  Bakan veya Bakanın yetkili kılacağı herhangi  bir Ticaret Müfettişi,  emirname  ısdar  edilmesine gerek  olmadan  belirlenen  fiyatlarda artış ve azalış yapmak suretiyle  günlük fiyat saptamaları yapabilir. Saptanan fiyatlar satış yerinde liste halinde askıya alınmak ve radyoların haber bültenleri sonunda yayımlanmak  suretiyle  halka  duyurulur. </w:t>
            </w:r>
          </w:p>
          <w:p w:rsidR="00244D57" w:rsidRPr="00C61AE7" w:rsidRDefault="00244D57" w:rsidP="008062A4">
            <w:pPr>
              <w:jc w:val="both"/>
              <w:rPr>
                <w:sz w:val="24"/>
                <w:szCs w:val="24"/>
                <w:lang w:val="tr-TR"/>
              </w:rPr>
            </w:pPr>
            <w:r w:rsidRPr="00C61AE7">
              <w:rPr>
                <w:sz w:val="24"/>
                <w:szCs w:val="24"/>
                <w:lang w:val="tr-TR"/>
              </w:rPr>
              <w:t xml:space="preserve">    </w:t>
            </w:r>
            <w:r w:rsidR="00A232B6">
              <w:rPr>
                <w:sz w:val="24"/>
                <w:szCs w:val="24"/>
                <w:lang w:val="tr-TR"/>
              </w:rPr>
              <w:t xml:space="preserve">  </w:t>
            </w:r>
            <w:r w:rsidRPr="00C61AE7">
              <w:rPr>
                <w:sz w:val="24"/>
                <w:szCs w:val="24"/>
                <w:lang w:val="tr-TR"/>
              </w:rPr>
              <w:t xml:space="preserve"> Ancak  böyle bir tarımsal ürünün azami satış fiyatı saptanmasında, tarımsal ürünün üretimi ile ilgili  mevsim koşulları da dikkate alınır. </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393" w:type="dxa"/>
            <w:gridSpan w:val="4"/>
            <w:tcBorders>
              <w:top w:val="nil"/>
              <w:left w:val="nil"/>
              <w:bottom w:val="nil"/>
              <w:right w:val="nil"/>
            </w:tcBorders>
          </w:tcPr>
          <w:p w:rsidR="00244D57" w:rsidRPr="00C61AE7" w:rsidRDefault="00244D57" w:rsidP="00E327CD">
            <w:pPr>
              <w:tabs>
                <w:tab w:val="left" w:pos="8010"/>
              </w:tabs>
              <w:ind w:right="26"/>
              <w:jc w:val="both"/>
              <w:rPr>
                <w:b/>
                <w:sz w:val="24"/>
                <w:szCs w:val="24"/>
                <w:lang w:val="tr-TR"/>
              </w:rPr>
            </w:pPr>
          </w:p>
        </w:tc>
      </w:tr>
      <w:tr w:rsidR="00244D57" w:rsidRPr="00C61AE7" w:rsidTr="00FE4F8E">
        <w:trPr>
          <w:gridAfter w:val="4"/>
          <w:wAfter w:w="130" w:type="dxa"/>
          <w:trHeight w:val="699"/>
        </w:trPr>
        <w:tc>
          <w:tcPr>
            <w:tcW w:w="1559" w:type="dxa"/>
            <w:tcBorders>
              <w:top w:val="nil"/>
              <w:left w:val="nil"/>
              <w:bottom w:val="nil"/>
              <w:right w:val="nil"/>
            </w:tcBorders>
          </w:tcPr>
          <w:p w:rsidR="00244D57" w:rsidRPr="00C61AE7" w:rsidRDefault="00244D57" w:rsidP="00807582">
            <w:pPr>
              <w:tabs>
                <w:tab w:val="left" w:pos="8010"/>
              </w:tabs>
              <w:ind w:right="26"/>
              <w:rPr>
                <w:sz w:val="24"/>
                <w:szCs w:val="24"/>
                <w:lang w:val="tr-TR"/>
              </w:rPr>
            </w:pPr>
            <w:r w:rsidRPr="00C61AE7">
              <w:rPr>
                <w:sz w:val="24"/>
                <w:szCs w:val="24"/>
                <w:lang w:val="tr-TR"/>
              </w:rPr>
              <w:t>F</w:t>
            </w:r>
            <w:r w:rsidR="00A15152" w:rsidRPr="00C61AE7">
              <w:rPr>
                <w:sz w:val="24"/>
                <w:szCs w:val="24"/>
                <w:lang w:val="tr-TR"/>
              </w:rPr>
              <w:t>ahiş</w:t>
            </w:r>
            <w:r w:rsidRPr="00C61AE7">
              <w:rPr>
                <w:sz w:val="24"/>
                <w:szCs w:val="24"/>
                <w:lang w:val="tr-TR"/>
              </w:rPr>
              <w:t xml:space="preserve"> Fiyat Veya </w:t>
            </w:r>
            <w:r w:rsidR="002C617F" w:rsidRPr="00C61AE7">
              <w:rPr>
                <w:sz w:val="24"/>
                <w:szCs w:val="24"/>
                <w:lang w:val="tr-TR"/>
              </w:rPr>
              <w:t>Ücret Yasağı</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7.</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244D57" w:rsidRPr="00C61AE7" w:rsidRDefault="00244D57" w:rsidP="000F6DC8">
            <w:pPr>
              <w:tabs>
                <w:tab w:val="left" w:pos="8010"/>
              </w:tabs>
              <w:ind w:right="26"/>
              <w:jc w:val="both"/>
              <w:rPr>
                <w:sz w:val="24"/>
                <w:szCs w:val="24"/>
                <w:lang w:val="tr-TR"/>
              </w:rPr>
            </w:pPr>
            <w:r w:rsidRPr="00C61AE7">
              <w:rPr>
                <w:sz w:val="24"/>
                <w:szCs w:val="24"/>
                <w:lang w:val="tr-TR"/>
              </w:rPr>
              <w:t xml:space="preserve">Denetime tabi mal için </w:t>
            </w:r>
            <w:r w:rsidR="00813EEB">
              <w:rPr>
                <w:sz w:val="24"/>
                <w:szCs w:val="24"/>
                <w:lang w:val="tr-TR"/>
              </w:rPr>
              <w:t xml:space="preserve">bu Yasanın 6’ncı maddesine göre </w:t>
            </w:r>
            <w:r w:rsidRPr="00C61AE7">
              <w:rPr>
                <w:sz w:val="24"/>
                <w:szCs w:val="24"/>
                <w:lang w:val="tr-TR"/>
              </w:rPr>
              <w:t>azami fiyat</w:t>
            </w:r>
            <w:r w:rsidR="00813EEB">
              <w:rPr>
                <w:sz w:val="24"/>
                <w:szCs w:val="24"/>
                <w:lang w:val="tr-TR"/>
              </w:rPr>
              <w:t>ının</w:t>
            </w:r>
            <w:r w:rsidRPr="00C61AE7">
              <w:rPr>
                <w:sz w:val="24"/>
                <w:szCs w:val="24"/>
                <w:lang w:val="tr-TR"/>
              </w:rPr>
              <w:t xml:space="preserve"> saptanması halinde</w:t>
            </w:r>
            <w:r w:rsidR="00A15152" w:rsidRPr="00C61AE7">
              <w:rPr>
                <w:sz w:val="24"/>
                <w:szCs w:val="24"/>
                <w:lang w:val="tr-TR"/>
              </w:rPr>
              <w:t>, bir kişi böyle bir malı, azami</w:t>
            </w:r>
            <w:r w:rsidRPr="00C61AE7">
              <w:rPr>
                <w:sz w:val="24"/>
                <w:szCs w:val="24"/>
                <w:lang w:val="tr-TR"/>
              </w:rPr>
              <w:t xml:space="preserve"> fiyattan f</w:t>
            </w:r>
            <w:r w:rsidR="000F6DC8">
              <w:rPr>
                <w:sz w:val="24"/>
                <w:szCs w:val="24"/>
                <w:lang w:val="tr-TR"/>
              </w:rPr>
              <w:t>azla</w:t>
            </w:r>
            <w:r w:rsidRPr="00C61AE7">
              <w:rPr>
                <w:sz w:val="24"/>
                <w:szCs w:val="24"/>
                <w:lang w:val="tr-TR"/>
              </w:rPr>
              <w:t xml:space="preserve"> bir fiyatla satamaz veya satışa arz edemez veya azami satış fiyatına satmayı reddedemez.</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244D57" w:rsidRPr="00C61AE7" w:rsidRDefault="00244D57" w:rsidP="000F6DC8">
            <w:pPr>
              <w:tabs>
                <w:tab w:val="left" w:pos="8010"/>
              </w:tabs>
              <w:ind w:right="26"/>
              <w:jc w:val="both"/>
              <w:rPr>
                <w:sz w:val="24"/>
                <w:szCs w:val="24"/>
                <w:lang w:val="tr-TR"/>
              </w:rPr>
            </w:pPr>
            <w:r w:rsidRPr="00C61AE7">
              <w:rPr>
                <w:sz w:val="24"/>
                <w:szCs w:val="24"/>
                <w:lang w:val="tr-TR"/>
              </w:rPr>
              <w:t>Denetime  tabi malın</w:t>
            </w:r>
            <w:r w:rsidR="00813EEB">
              <w:rPr>
                <w:sz w:val="24"/>
                <w:szCs w:val="24"/>
                <w:lang w:val="tr-TR"/>
              </w:rPr>
              <w:t xml:space="preserve"> bu Yasanın 6’ncı maddesine göre</w:t>
            </w:r>
            <w:r w:rsidRPr="00C61AE7">
              <w:rPr>
                <w:sz w:val="24"/>
                <w:szCs w:val="24"/>
                <w:lang w:val="tr-TR"/>
              </w:rPr>
              <w:t xml:space="preserve"> satışından sağlanmasına izin verilen azam</w:t>
            </w:r>
            <w:r w:rsidR="002C617F">
              <w:rPr>
                <w:sz w:val="24"/>
                <w:szCs w:val="24"/>
                <w:lang w:val="tr-TR"/>
              </w:rPr>
              <w:t>i</w:t>
            </w:r>
            <w:r w:rsidRPr="00C61AE7">
              <w:rPr>
                <w:sz w:val="24"/>
                <w:szCs w:val="24"/>
                <w:lang w:val="tr-TR"/>
              </w:rPr>
              <w:t xml:space="preserve"> kâr yüzdeliği</w:t>
            </w:r>
            <w:r w:rsidR="00813EEB">
              <w:rPr>
                <w:sz w:val="24"/>
                <w:szCs w:val="24"/>
                <w:lang w:val="tr-TR"/>
              </w:rPr>
              <w:t>nin</w:t>
            </w:r>
            <w:r w:rsidRPr="00C61AE7">
              <w:rPr>
                <w:sz w:val="24"/>
                <w:szCs w:val="24"/>
                <w:lang w:val="tr-TR"/>
              </w:rPr>
              <w:t xml:space="preserve"> saptanması  halinde, bir kişi böyle bir malı, onun satışından sağlanmasına  izin verilen kârdan </w:t>
            </w:r>
            <w:r w:rsidR="000F6DC8">
              <w:rPr>
                <w:sz w:val="24"/>
                <w:szCs w:val="24"/>
                <w:lang w:val="tr-TR"/>
              </w:rPr>
              <w:t>fazla</w:t>
            </w:r>
            <w:r w:rsidRPr="00C61AE7">
              <w:rPr>
                <w:sz w:val="24"/>
                <w:szCs w:val="24"/>
                <w:lang w:val="tr-TR"/>
              </w:rPr>
              <w:t xml:space="preserve"> bir kâr bırakacak bir fiyatla satamaz veya satışa arz edemez veya izin verilen azami  kâr  yüzdeliği  dahilinde  satmayı reddedemez.</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244D57" w:rsidRPr="00C61AE7" w:rsidRDefault="00244D57" w:rsidP="000F6DC8">
            <w:pPr>
              <w:tabs>
                <w:tab w:val="left" w:pos="8010"/>
              </w:tabs>
              <w:ind w:right="26"/>
              <w:jc w:val="both"/>
              <w:rPr>
                <w:sz w:val="24"/>
                <w:szCs w:val="24"/>
                <w:lang w:val="tr-TR"/>
              </w:rPr>
            </w:pPr>
            <w:r w:rsidRPr="00C61AE7">
              <w:rPr>
                <w:sz w:val="24"/>
                <w:szCs w:val="24"/>
                <w:lang w:val="tr-TR"/>
              </w:rPr>
              <w:t xml:space="preserve">Denetime tabi bir </w:t>
            </w:r>
            <w:r w:rsidR="00813EEB">
              <w:rPr>
                <w:sz w:val="24"/>
                <w:szCs w:val="24"/>
                <w:lang w:val="tr-TR"/>
              </w:rPr>
              <w:t>malın bu Yasanın 6’ncı maddesine göre</w:t>
            </w:r>
            <w:r w:rsidRPr="00C61AE7">
              <w:rPr>
                <w:sz w:val="24"/>
                <w:szCs w:val="24"/>
                <w:lang w:val="tr-TR"/>
              </w:rPr>
              <w:t xml:space="preserve"> üretici satış fiyatı</w:t>
            </w:r>
            <w:r w:rsidR="00813EEB">
              <w:rPr>
                <w:sz w:val="24"/>
                <w:szCs w:val="24"/>
                <w:lang w:val="tr-TR"/>
              </w:rPr>
              <w:t>nın</w:t>
            </w:r>
            <w:r w:rsidRPr="00C61AE7">
              <w:rPr>
                <w:sz w:val="24"/>
                <w:szCs w:val="24"/>
                <w:lang w:val="tr-TR"/>
              </w:rPr>
              <w:t xml:space="preserve"> saptanması halinde bir üretici, böyle bir malı, saptanan üretici satış fiyatından </w:t>
            </w:r>
            <w:r w:rsidR="000F6DC8">
              <w:rPr>
                <w:sz w:val="24"/>
                <w:szCs w:val="24"/>
                <w:lang w:val="tr-TR"/>
              </w:rPr>
              <w:t>fazla</w:t>
            </w:r>
            <w:r w:rsidRPr="00C61AE7">
              <w:rPr>
                <w:sz w:val="24"/>
                <w:szCs w:val="24"/>
                <w:lang w:val="tr-TR"/>
              </w:rPr>
              <w:t xml:space="preserve"> bir fiyatta satamaz  veya satışa arz edemez veya saptanan üretici satış fiyatında  satmayı  reddedemez.</w:t>
            </w:r>
          </w:p>
        </w:tc>
      </w:tr>
      <w:tr w:rsidR="00244D57" w:rsidRPr="00C61AE7" w:rsidTr="00813EEB">
        <w:trPr>
          <w:gridAfter w:val="4"/>
          <w:wAfter w:w="130" w:type="dxa"/>
          <w:trHeight w:val="278"/>
        </w:trPr>
        <w:tc>
          <w:tcPr>
            <w:tcW w:w="1559" w:type="dxa"/>
            <w:tcBorders>
              <w:top w:val="nil"/>
              <w:left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(4)</w:t>
            </w:r>
          </w:p>
        </w:tc>
        <w:tc>
          <w:tcPr>
            <w:tcW w:w="7393" w:type="dxa"/>
            <w:gridSpan w:val="4"/>
            <w:tcBorders>
              <w:top w:val="nil"/>
              <w:left w:val="nil"/>
              <w:right w:val="nil"/>
            </w:tcBorders>
          </w:tcPr>
          <w:p w:rsidR="00244D57" w:rsidRPr="00C61AE7" w:rsidRDefault="00244D57" w:rsidP="000F6DC8">
            <w:pPr>
              <w:tabs>
                <w:tab w:val="left" w:pos="8010"/>
              </w:tabs>
              <w:ind w:right="26"/>
              <w:jc w:val="both"/>
              <w:rPr>
                <w:sz w:val="24"/>
                <w:szCs w:val="24"/>
                <w:lang w:val="tr-TR"/>
              </w:rPr>
            </w:pPr>
            <w:r w:rsidRPr="00C61AE7">
              <w:rPr>
                <w:sz w:val="24"/>
                <w:szCs w:val="24"/>
                <w:lang w:val="tr-TR"/>
              </w:rPr>
              <w:t xml:space="preserve">Denetime tabi bir hizmet için </w:t>
            </w:r>
            <w:r w:rsidR="00813EEB">
              <w:rPr>
                <w:sz w:val="24"/>
                <w:szCs w:val="24"/>
                <w:lang w:val="tr-TR"/>
              </w:rPr>
              <w:t>bu Yasanın 6’ncı maddesine göre</w:t>
            </w:r>
            <w:r w:rsidRPr="00C61AE7">
              <w:rPr>
                <w:sz w:val="24"/>
                <w:szCs w:val="24"/>
                <w:lang w:val="tr-TR"/>
              </w:rPr>
              <w:t xml:space="preserve"> azami ücret saptanması halinde, kişi böyle bir hizmeti, azami ücretten f</w:t>
            </w:r>
            <w:r w:rsidR="000F6DC8">
              <w:rPr>
                <w:sz w:val="24"/>
                <w:szCs w:val="24"/>
                <w:lang w:val="tr-TR"/>
              </w:rPr>
              <w:t>azla</w:t>
            </w:r>
            <w:r w:rsidRPr="00C61AE7">
              <w:rPr>
                <w:sz w:val="24"/>
                <w:szCs w:val="24"/>
                <w:lang w:val="tr-TR"/>
              </w:rPr>
              <w:t xml:space="preserve"> bir ücretle ifa edemez, ifa etmek teklifinde bulunamaz veya ifa etmek için anlaşma yapamaz veya kendisi için böyle bir hizmetin ifa edilmesini teklif edemez veya kendisi için ifa edilmesi hususunda herhangi bir anlaşma yapamaz.</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(5)</w:t>
            </w:r>
          </w:p>
        </w:tc>
        <w:tc>
          <w:tcPr>
            <w:tcW w:w="709" w:type="dxa"/>
            <w:gridSpan w:val="2"/>
            <w:tcBorders>
              <w:top w:val="nil"/>
              <w:left w:val="nil"/>
              <w:bottom w:val="nil"/>
              <w:right w:val="nil"/>
            </w:tcBorders>
          </w:tcPr>
          <w:p w:rsidR="00244D57" w:rsidRPr="00C61AE7" w:rsidRDefault="00244D57" w:rsidP="00DD234B">
            <w:pPr>
              <w:tabs>
                <w:tab w:val="left" w:pos="8010"/>
              </w:tabs>
              <w:rPr>
                <w:sz w:val="24"/>
                <w:szCs w:val="24"/>
                <w:lang w:val="tr-TR"/>
              </w:rPr>
            </w:pPr>
            <w:r w:rsidRPr="00C61AE7">
              <w:rPr>
                <w:sz w:val="24"/>
                <w:szCs w:val="24"/>
                <w:lang w:val="tr-TR"/>
              </w:rPr>
              <w:t>(A)</w:t>
            </w:r>
          </w:p>
        </w:tc>
        <w:tc>
          <w:tcPr>
            <w:tcW w:w="6684" w:type="dxa"/>
            <w:gridSpan w:val="2"/>
            <w:vMerge w:val="restart"/>
            <w:tcBorders>
              <w:top w:val="nil"/>
              <w:left w:val="nil"/>
              <w:right w:val="nil"/>
            </w:tcBorders>
          </w:tcPr>
          <w:p w:rsidR="00244D57" w:rsidRPr="00C61AE7" w:rsidRDefault="00244D57" w:rsidP="000F6DC8">
            <w:pPr>
              <w:tabs>
                <w:tab w:val="left" w:pos="8010"/>
              </w:tabs>
              <w:ind w:right="26"/>
              <w:jc w:val="both"/>
              <w:rPr>
                <w:sz w:val="24"/>
                <w:szCs w:val="24"/>
                <w:lang w:val="tr-TR"/>
              </w:rPr>
            </w:pPr>
            <w:r w:rsidRPr="00C61AE7">
              <w:rPr>
                <w:sz w:val="24"/>
                <w:szCs w:val="24"/>
                <w:lang w:val="tr-TR"/>
              </w:rPr>
              <w:t>Azami satış fiyatı,  azam</w:t>
            </w:r>
            <w:r w:rsidR="002C617F">
              <w:rPr>
                <w:sz w:val="24"/>
                <w:szCs w:val="24"/>
                <w:lang w:val="tr-TR"/>
              </w:rPr>
              <w:t>i</w:t>
            </w:r>
            <w:r w:rsidRPr="00C61AE7">
              <w:rPr>
                <w:sz w:val="24"/>
                <w:szCs w:val="24"/>
                <w:lang w:val="tr-TR"/>
              </w:rPr>
              <w:t xml:space="preserve"> kâr yüzdeliği veya üretici satış fiyatı saptanan denetime tabi herhangi bir mal, saptanan azami satış fiyatından veya saptanan azamî kâr yüzdeliğinden f</w:t>
            </w:r>
            <w:r w:rsidR="000F6DC8">
              <w:rPr>
                <w:sz w:val="24"/>
                <w:szCs w:val="24"/>
                <w:lang w:val="tr-TR"/>
              </w:rPr>
              <w:t>azla</w:t>
            </w:r>
            <w:r w:rsidRPr="00C61AE7">
              <w:rPr>
                <w:sz w:val="24"/>
                <w:szCs w:val="24"/>
                <w:lang w:val="tr-TR"/>
              </w:rPr>
              <w:t xml:space="preserve"> kâr </w:t>
            </w:r>
            <w:r w:rsidRPr="00C61AE7">
              <w:rPr>
                <w:sz w:val="24"/>
                <w:szCs w:val="24"/>
                <w:lang w:val="tr-TR"/>
              </w:rPr>
              <w:lastRenderedPageBreak/>
              <w:t>bırakacak fiyatta veya üretici satış fiyatından fazla bir fiyatta herhangi bir alıcı tarafından alınamaz.</w:t>
            </w:r>
          </w:p>
        </w:tc>
      </w:tr>
      <w:tr w:rsidR="00244D57" w:rsidRPr="00C61AE7" w:rsidTr="00FE4F8E">
        <w:trPr>
          <w:gridAfter w:val="4"/>
          <w:wAfter w:w="130" w:type="dxa"/>
          <w:trHeight w:val="180"/>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DD234B">
            <w:pPr>
              <w:tabs>
                <w:tab w:val="left" w:pos="8010"/>
              </w:tabs>
              <w:rPr>
                <w:sz w:val="24"/>
                <w:szCs w:val="24"/>
                <w:lang w:val="tr-TR"/>
              </w:rPr>
            </w:pPr>
          </w:p>
        </w:tc>
        <w:tc>
          <w:tcPr>
            <w:tcW w:w="6684" w:type="dxa"/>
            <w:gridSpan w:val="2"/>
            <w:vMerge/>
            <w:tcBorders>
              <w:left w:val="nil"/>
              <w:bottom w:val="nil"/>
              <w:right w:val="nil"/>
            </w:tcBorders>
          </w:tcPr>
          <w:p w:rsidR="00244D57" w:rsidRPr="00C61AE7" w:rsidRDefault="00244D57" w:rsidP="007B66A7">
            <w:pPr>
              <w:tabs>
                <w:tab w:val="left" w:pos="8010"/>
              </w:tabs>
              <w:ind w:right="26"/>
              <w:rPr>
                <w:sz w:val="24"/>
                <w:szCs w:val="24"/>
                <w:lang w:val="tr-TR"/>
              </w:rPr>
            </w:pP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DD234B">
            <w:pPr>
              <w:tabs>
                <w:tab w:val="left" w:pos="8010"/>
              </w:tabs>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244D57" w:rsidRPr="00C61AE7" w:rsidRDefault="00244D57" w:rsidP="000F6DC8">
            <w:pPr>
              <w:tabs>
                <w:tab w:val="left" w:pos="8010"/>
              </w:tabs>
              <w:ind w:right="26"/>
              <w:jc w:val="both"/>
              <w:rPr>
                <w:sz w:val="24"/>
                <w:szCs w:val="24"/>
                <w:lang w:val="tr-TR"/>
              </w:rPr>
            </w:pPr>
            <w:r w:rsidRPr="00C61AE7">
              <w:rPr>
                <w:sz w:val="24"/>
                <w:szCs w:val="24"/>
                <w:lang w:val="tr-TR"/>
              </w:rPr>
              <w:t>Azamî ücreti saptanan denetime tabi herhangi bir hizmet için saptanan azam</w:t>
            </w:r>
            <w:r w:rsidR="001E0847" w:rsidRPr="00C61AE7">
              <w:rPr>
                <w:sz w:val="24"/>
                <w:szCs w:val="24"/>
                <w:lang w:val="tr-TR"/>
              </w:rPr>
              <w:t>i</w:t>
            </w:r>
            <w:r w:rsidRPr="00C61AE7">
              <w:rPr>
                <w:sz w:val="24"/>
                <w:szCs w:val="24"/>
                <w:lang w:val="tr-TR"/>
              </w:rPr>
              <w:t xml:space="preserve"> ücretten f</w:t>
            </w:r>
            <w:r w:rsidR="000F6DC8">
              <w:rPr>
                <w:sz w:val="24"/>
                <w:szCs w:val="24"/>
                <w:lang w:val="tr-TR"/>
              </w:rPr>
              <w:t>azla</w:t>
            </w:r>
            <w:r w:rsidRPr="00C61AE7">
              <w:rPr>
                <w:sz w:val="24"/>
                <w:szCs w:val="24"/>
                <w:lang w:val="tr-TR"/>
              </w:rPr>
              <w:t xml:space="preserve"> bir ücret, hizmeti ifa eden kişiye ödenemez.</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709" w:type="dxa"/>
            <w:gridSpan w:val="2"/>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6684" w:type="dxa"/>
            <w:gridSpan w:val="2"/>
            <w:tcBorders>
              <w:top w:val="nil"/>
              <w:left w:val="nil"/>
              <w:bottom w:val="nil"/>
              <w:right w:val="nil"/>
            </w:tcBorders>
          </w:tcPr>
          <w:p w:rsidR="00244D57" w:rsidRPr="00C61AE7" w:rsidRDefault="00244D57" w:rsidP="00CA761B">
            <w:pPr>
              <w:tabs>
                <w:tab w:val="left" w:pos="8010"/>
              </w:tabs>
              <w:ind w:right="26"/>
              <w:rPr>
                <w:sz w:val="24"/>
                <w:szCs w:val="24"/>
                <w:lang w:val="tr-TR"/>
              </w:rPr>
            </w:pP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İstifçilik</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8.</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244D57" w:rsidRPr="00C61AE7" w:rsidRDefault="00244D57" w:rsidP="00B4332A">
            <w:pPr>
              <w:tabs>
                <w:tab w:val="left" w:pos="8010"/>
              </w:tabs>
              <w:ind w:right="26"/>
              <w:jc w:val="both"/>
              <w:rPr>
                <w:sz w:val="24"/>
                <w:szCs w:val="24"/>
                <w:lang w:val="tr-TR"/>
              </w:rPr>
            </w:pPr>
            <w:r w:rsidRPr="00C61AE7">
              <w:rPr>
                <w:sz w:val="24"/>
                <w:szCs w:val="24"/>
                <w:lang w:val="tr-TR"/>
              </w:rPr>
              <w:t>Herhangi bir kişi darlık yaratmak amacıyla  denetime tabi  herhangi bir malın veya bu malların üretim veya imalinde kullanılan hammaddenin istifçiliğini yapamaz  veya yapılmasına  yardımcı olamaz veya buna izin veremez.</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244D57" w:rsidRPr="00C61AE7" w:rsidRDefault="00244D57" w:rsidP="00693CD2">
            <w:pPr>
              <w:tabs>
                <w:tab w:val="left" w:pos="8010"/>
              </w:tabs>
              <w:ind w:right="26"/>
              <w:jc w:val="both"/>
              <w:rPr>
                <w:sz w:val="24"/>
                <w:szCs w:val="24"/>
                <w:lang w:val="tr-TR"/>
              </w:rPr>
            </w:pPr>
            <w:r w:rsidRPr="00C61AE7">
              <w:rPr>
                <w:sz w:val="24"/>
                <w:szCs w:val="24"/>
                <w:lang w:val="tr-TR"/>
              </w:rPr>
              <w:t>Her denetime tabi mal satıcısı, halka hizmet için tüm mesai saatlerinde satış yerlerini haklı ve makul bir sebep  olmaksızın açık bulundurmaya ve böyle bir satıcı, imalâtçı ve ithalâtçı olması halinde, bunlardan almak arzusunda olan toptancı veya perakendeciye; ithalâtçı veya toptancı olması halinde, bunlardan almak  arzusunda olan perakendeciye; perakendeci olması halinde ise, bunlardan almak arzusunda olan tüketiciye bu mallardan normal miktarda satmak zorundadır.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Herhangi bir kişi  denetime tabi herhangi bir malı başka  bir malla birlikte satmayı şart koşamaz.</w:t>
            </w:r>
          </w:p>
          <w:p w:rsidR="00244D57" w:rsidRPr="00C61AE7" w:rsidRDefault="00244D57" w:rsidP="007B66A7">
            <w:pPr>
              <w:tabs>
                <w:tab w:val="left" w:pos="8010"/>
              </w:tabs>
              <w:ind w:right="26"/>
              <w:rPr>
                <w:sz w:val="24"/>
                <w:szCs w:val="24"/>
                <w:lang w:val="tr-TR"/>
              </w:rPr>
            </w:pP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1F1652">
            <w:pPr>
              <w:tabs>
                <w:tab w:val="left" w:pos="8010"/>
              </w:tabs>
              <w:ind w:right="26"/>
              <w:rPr>
                <w:sz w:val="24"/>
                <w:szCs w:val="24"/>
                <w:lang w:val="tr-TR"/>
              </w:rPr>
            </w:pPr>
            <w:r w:rsidRPr="00C61AE7">
              <w:rPr>
                <w:sz w:val="24"/>
                <w:szCs w:val="24"/>
                <w:lang w:val="tr-TR"/>
              </w:rPr>
              <w:t>Denetime Tabi Mal ve Hizmette Fatura Veya Makbuz</w:t>
            </w:r>
            <w:r w:rsidR="001F1652">
              <w:rPr>
                <w:sz w:val="24"/>
                <w:szCs w:val="24"/>
                <w:lang w:val="tr-TR"/>
              </w:rPr>
              <w:t>u</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9.</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244D57" w:rsidRPr="00C61AE7" w:rsidRDefault="00244D57" w:rsidP="000F6DC8">
            <w:pPr>
              <w:tabs>
                <w:tab w:val="left" w:pos="8010"/>
              </w:tabs>
              <w:ind w:right="26"/>
              <w:jc w:val="both"/>
              <w:rPr>
                <w:sz w:val="24"/>
                <w:szCs w:val="24"/>
                <w:lang w:val="tr-TR"/>
              </w:rPr>
            </w:pPr>
            <w:r w:rsidRPr="00C61AE7">
              <w:rPr>
                <w:sz w:val="24"/>
                <w:szCs w:val="24"/>
                <w:lang w:val="tr-TR"/>
              </w:rPr>
              <w:t>Fiyat denetimi bakımından satıcı,  sattığı, satmakta olduğu veya satışa arz ettiği denetime tabi malın satış fiyatının fahiş olmadığı hususunda ilgili Ticaret Müfettişini tatmin  etmekle; bunun için de denetim anında, ilgili  Ticaret Müfettişinin isteği üzerine, söz konusu malın  alış fiyatını gösteren  ve bu madde şartlarına uygun olarak  hazırlanmış  fatura veya</w:t>
            </w:r>
            <w:r w:rsidR="001F1652">
              <w:rPr>
                <w:sz w:val="24"/>
                <w:szCs w:val="24"/>
                <w:lang w:val="tr-TR"/>
              </w:rPr>
              <w:t xml:space="preserve"> </w:t>
            </w:r>
            <w:r w:rsidRPr="00C61AE7">
              <w:rPr>
                <w:sz w:val="24"/>
                <w:szCs w:val="24"/>
                <w:lang w:val="tr-TR"/>
              </w:rPr>
              <w:t>makbuz</w:t>
            </w:r>
            <w:r w:rsidR="001F1652">
              <w:rPr>
                <w:sz w:val="24"/>
                <w:szCs w:val="24"/>
                <w:lang w:val="tr-TR"/>
              </w:rPr>
              <w:t>u  ve  bunun azami</w:t>
            </w:r>
            <w:r w:rsidRPr="00C61AE7">
              <w:rPr>
                <w:sz w:val="24"/>
                <w:szCs w:val="24"/>
                <w:lang w:val="tr-TR"/>
              </w:rPr>
              <w:t xml:space="preserve"> satış fiyatının hesaplanmasında 6’ncı madde gereğince satış fiyatına dahil edilmesine izin verilen maliyet giderlerine ait makbuzları</w:t>
            </w:r>
            <w:r w:rsidR="001F1652">
              <w:rPr>
                <w:sz w:val="24"/>
                <w:szCs w:val="24"/>
                <w:lang w:val="tr-TR"/>
              </w:rPr>
              <w:t>,</w:t>
            </w:r>
            <w:r w:rsidRPr="00C61AE7">
              <w:rPr>
                <w:sz w:val="24"/>
                <w:szCs w:val="24"/>
                <w:lang w:val="tr-TR"/>
              </w:rPr>
              <w:t xml:space="preserve"> Ticaret Müfettişine ibraz etmekle yükümlüdür. </w:t>
            </w:r>
            <w:r w:rsidR="001F1652">
              <w:rPr>
                <w:sz w:val="24"/>
                <w:szCs w:val="24"/>
                <w:lang w:val="tr-TR"/>
              </w:rPr>
              <w:t xml:space="preserve">  Satıcı esas üretici veya imala</w:t>
            </w:r>
            <w:r w:rsidRPr="00C61AE7">
              <w:rPr>
                <w:sz w:val="24"/>
                <w:szCs w:val="24"/>
                <w:lang w:val="tr-TR"/>
              </w:rPr>
              <w:t xml:space="preserve">tçı  </w:t>
            </w:r>
            <w:r w:rsidR="001F1652">
              <w:rPr>
                <w:sz w:val="24"/>
                <w:szCs w:val="24"/>
                <w:lang w:val="tr-TR"/>
              </w:rPr>
              <w:t>değilse esas üretici veya  imala</w:t>
            </w:r>
            <w:r w:rsidRPr="00C61AE7">
              <w:rPr>
                <w:sz w:val="24"/>
                <w:szCs w:val="24"/>
                <w:lang w:val="tr-TR"/>
              </w:rPr>
              <w:t>tçıdan satın aldığı malın hakiki fiyatını ve satışla ilgili gerekli bilgileri gösteren fatura ve evrakları da ibraz etmesi istenilebilir.</w:t>
            </w:r>
          </w:p>
        </w:tc>
      </w:tr>
      <w:tr w:rsidR="00244D57" w:rsidRPr="00C61AE7" w:rsidTr="00FE4F8E">
        <w:trPr>
          <w:gridAfter w:val="4"/>
          <w:wAfter w:w="130" w:type="dxa"/>
        </w:trPr>
        <w:tc>
          <w:tcPr>
            <w:tcW w:w="1559"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244D57" w:rsidRPr="00C61AE7" w:rsidRDefault="00244D57" w:rsidP="0083680F">
            <w:pPr>
              <w:tabs>
                <w:tab w:val="left" w:pos="8010"/>
              </w:tabs>
              <w:ind w:right="26"/>
              <w:jc w:val="both"/>
              <w:rPr>
                <w:sz w:val="24"/>
                <w:szCs w:val="24"/>
                <w:lang w:val="tr-TR"/>
              </w:rPr>
            </w:pPr>
            <w:r w:rsidRPr="00C61AE7">
              <w:rPr>
                <w:sz w:val="24"/>
                <w:szCs w:val="24"/>
                <w:lang w:val="tr-TR"/>
              </w:rPr>
              <w:t>Denetime tabi bir hizmetle ilgili olarak,  hizmeti ifa eden kişi, hizmetin ifa edildiği kişinin isteği üzerine veya bir emirname  ile verilmesini</w:t>
            </w:r>
            <w:r w:rsidR="00D63B2C" w:rsidRPr="00C61AE7">
              <w:rPr>
                <w:sz w:val="24"/>
                <w:szCs w:val="24"/>
                <w:lang w:val="tr-TR"/>
              </w:rPr>
              <w:t>n</w:t>
            </w:r>
            <w:r w:rsidRPr="00C61AE7">
              <w:rPr>
                <w:sz w:val="24"/>
                <w:szCs w:val="24"/>
                <w:lang w:val="tr-TR"/>
              </w:rPr>
              <w:t xml:space="preserve"> zorunlu kı</w:t>
            </w:r>
            <w:r w:rsidR="00D63B2C" w:rsidRPr="00C61AE7">
              <w:rPr>
                <w:sz w:val="24"/>
                <w:szCs w:val="24"/>
                <w:lang w:val="tr-TR"/>
              </w:rPr>
              <w:t>lınması</w:t>
            </w:r>
            <w:r w:rsidRPr="00C61AE7">
              <w:rPr>
                <w:sz w:val="24"/>
                <w:szCs w:val="24"/>
                <w:lang w:val="tr-TR"/>
              </w:rPr>
              <w:t xml:space="preserve"> halinde,  ifa edilen hizmeti ve onun için ödenen ücreti gösteren ve kendisi tarafından veya kendi adına imza edilen bir fatura veya</w:t>
            </w:r>
            <w:r w:rsidR="001F1652">
              <w:rPr>
                <w:sz w:val="24"/>
                <w:szCs w:val="24"/>
                <w:lang w:val="tr-TR"/>
              </w:rPr>
              <w:t xml:space="preserve"> serbest meslek makbuzunu </w:t>
            </w:r>
            <w:r w:rsidRPr="00C61AE7">
              <w:rPr>
                <w:sz w:val="24"/>
                <w:szCs w:val="24"/>
                <w:lang w:val="tr-TR"/>
              </w:rPr>
              <w:t xml:space="preserve">vermekle yükümlüdür. </w:t>
            </w:r>
          </w:p>
          <w:p w:rsidR="00244D57" w:rsidRPr="00C61AE7" w:rsidRDefault="00244D57" w:rsidP="007B66A7">
            <w:pPr>
              <w:tabs>
                <w:tab w:val="left" w:pos="8010"/>
              </w:tabs>
              <w:ind w:right="26"/>
              <w:rPr>
                <w:sz w:val="24"/>
                <w:szCs w:val="24"/>
                <w:lang w:val="tr-TR"/>
              </w:rPr>
            </w:pPr>
          </w:p>
        </w:tc>
      </w:tr>
      <w:tr w:rsidR="00244D57" w:rsidRPr="00C61AE7" w:rsidTr="001F1652">
        <w:trPr>
          <w:gridAfter w:val="4"/>
          <w:wAfter w:w="130" w:type="dxa"/>
          <w:trHeight w:val="278"/>
        </w:trPr>
        <w:tc>
          <w:tcPr>
            <w:tcW w:w="1559" w:type="dxa"/>
            <w:vMerge w:val="restart"/>
            <w:tcBorders>
              <w:top w:val="nil"/>
              <w:left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 xml:space="preserve">Denetime Tabi Mal veya Hizmette Azami Satış </w:t>
            </w:r>
          </w:p>
          <w:p w:rsidR="00244D57" w:rsidRPr="00C61AE7" w:rsidRDefault="00244D57" w:rsidP="00FE4F8E">
            <w:pPr>
              <w:tabs>
                <w:tab w:val="left" w:pos="8010"/>
              </w:tabs>
              <w:ind w:right="26"/>
              <w:rPr>
                <w:sz w:val="24"/>
                <w:szCs w:val="24"/>
                <w:lang w:val="tr-TR"/>
              </w:rPr>
            </w:pPr>
            <w:r w:rsidRPr="00C61AE7">
              <w:rPr>
                <w:sz w:val="24"/>
                <w:szCs w:val="24"/>
                <w:lang w:val="tr-TR"/>
              </w:rPr>
              <w:t>Fiyatının ve Azami Ücretin Teşhiri</w:t>
            </w:r>
          </w:p>
          <w:p w:rsidR="00E03D85" w:rsidRPr="00C61AE7" w:rsidRDefault="00E03D85" w:rsidP="00FE4F8E">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DD234B">
            <w:pPr>
              <w:tabs>
                <w:tab w:val="left" w:pos="8010"/>
              </w:tabs>
              <w:ind w:left="-107"/>
              <w:rPr>
                <w:sz w:val="24"/>
                <w:szCs w:val="24"/>
                <w:lang w:val="tr-TR"/>
              </w:rPr>
            </w:pPr>
            <w:r w:rsidRPr="00C61AE7">
              <w:rPr>
                <w:sz w:val="24"/>
                <w:szCs w:val="24"/>
                <w:lang w:val="tr-TR"/>
              </w:rPr>
              <w:t>10.</w:t>
            </w: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244D57" w:rsidRPr="00C61AE7" w:rsidRDefault="00244D57" w:rsidP="0023760E">
            <w:pPr>
              <w:tabs>
                <w:tab w:val="left" w:pos="8010"/>
              </w:tabs>
              <w:ind w:right="26"/>
              <w:jc w:val="both"/>
              <w:rPr>
                <w:sz w:val="24"/>
                <w:szCs w:val="24"/>
                <w:lang w:val="tr-TR"/>
              </w:rPr>
            </w:pPr>
            <w:r w:rsidRPr="00C61AE7">
              <w:rPr>
                <w:sz w:val="24"/>
                <w:szCs w:val="24"/>
                <w:lang w:val="tr-TR"/>
              </w:rPr>
              <w:t>Azam</w:t>
            </w:r>
            <w:r w:rsidR="0023760E" w:rsidRPr="00C61AE7">
              <w:rPr>
                <w:sz w:val="24"/>
                <w:szCs w:val="24"/>
                <w:lang w:val="tr-TR"/>
              </w:rPr>
              <w:t>i</w:t>
            </w:r>
            <w:r w:rsidRPr="00C61AE7">
              <w:rPr>
                <w:sz w:val="24"/>
                <w:szCs w:val="24"/>
                <w:lang w:val="tr-TR"/>
              </w:rPr>
              <w:t xml:space="preserve"> satış fiyatı veya  azam</w:t>
            </w:r>
            <w:r w:rsidR="0023760E" w:rsidRPr="00C61AE7">
              <w:rPr>
                <w:sz w:val="24"/>
                <w:szCs w:val="24"/>
                <w:lang w:val="tr-TR"/>
              </w:rPr>
              <w:t>i</w:t>
            </w:r>
            <w:r w:rsidRPr="00C61AE7">
              <w:rPr>
                <w:sz w:val="24"/>
                <w:szCs w:val="24"/>
                <w:lang w:val="tr-TR"/>
              </w:rPr>
              <w:t xml:space="preserve"> k</w:t>
            </w:r>
            <w:r w:rsidR="0023760E" w:rsidRPr="00C61AE7">
              <w:rPr>
                <w:sz w:val="24"/>
                <w:szCs w:val="24"/>
                <w:lang w:val="tr-TR"/>
              </w:rPr>
              <w:t>a</w:t>
            </w:r>
            <w:r w:rsidRPr="00C61AE7">
              <w:rPr>
                <w:sz w:val="24"/>
                <w:szCs w:val="24"/>
                <w:lang w:val="tr-TR"/>
              </w:rPr>
              <w:t>r  yüzdeliği saptanan denetime tabi bir malın bu Yasanın 14’üncü maddesi  gereğince  üzerine konması emir olunan etikette, böyle bir malın satış fiyatı, kolaylıkla  okunabilecek şekilde teşhir edilir.</w:t>
            </w:r>
          </w:p>
        </w:tc>
      </w:tr>
      <w:tr w:rsidR="00244D57" w:rsidRPr="00C61AE7" w:rsidTr="00FE4F8E">
        <w:trPr>
          <w:gridAfter w:val="4"/>
          <w:wAfter w:w="130" w:type="dxa"/>
        </w:trPr>
        <w:tc>
          <w:tcPr>
            <w:tcW w:w="1559" w:type="dxa"/>
            <w:vMerge/>
            <w:tcBorders>
              <w:left w:val="nil"/>
              <w:bottom w:val="nil"/>
              <w:right w:val="nil"/>
            </w:tcBorders>
          </w:tcPr>
          <w:p w:rsidR="00244D57" w:rsidRPr="00C61AE7" w:rsidRDefault="00244D57" w:rsidP="007B66A7">
            <w:pPr>
              <w:tabs>
                <w:tab w:val="left" w:pos="8010"/>
              </w:tabs>
              <w:ind w:right="26"/>
              <w:rPr>
                <w:sz w:val="24"/>
                <w:szCs w:val="24"/>
                <w:lang w:val="tr-TR"/>
              </w:rPr>
            </w:pPr>
          </w:p>
        </w:tc>
        <w:tc>
          <w:tcPr>
            <w:tcW w:w="567" w:type="dxa"/>
            <w:tcBorders>
              <w:top w:val="nil"/>
              <w:left w:val="nil"/>
              <w:bottom w:val="nil"/>
              <w:right w:val="nil"/>
            </w:tcBorders>
          </w:tcPr>
          <w:p w:rsidR="00244D57" w:rsidRPr="00C61AE7" w:rsidRDefault="00244D57" w:rsidP="00DD234B">
            <w:pPr>
              <w:tabs>
                <w:tab w:val="left" w:pos="8010"/>
              </w:tabs>
              <w:rPr>
                <w:sz w:val="24"/>
                <w:szCs w:val="24"/>
                <w:lang w:val="tr-TR"/>
              </w:rPr>
            </w:pPr>
          </w:p>
        </w:tc>
        <w:tc>
          <w:tcPr>
            <w:tcW w:w="567" w:type="dxa"/>
            <w:tcBorders>
              <w:top w:val="nil"/>
              <w:left w:val="nil"/>
              <w:bottom w:val="nil"/>
              <w:right w:val="nil"/>
            </w:tcBorders>
          </w:tcPr>
          <w:p w:rsidR="00244D57" w:rsidRPr="00C61AE7" w:rsidRDefault="00244D57"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9134F7" w:rsidRPr="00C61AE7" w:rsidRDefault="009134F7" w:rsidP="009134F7">
            <w:pPr>
              <w:tabs>
                <w:tab w:val="left" w:pos="8010"/>
              </w:tabs>
              <w:ind w:right="26"/>
              <w:jc w:val="both"/>
              <w:rPr>
                <w:sz w:val="24"/>
                <w:szCs w:val="24"/>
                <w:lang w:val="tr-TR"/>
              </w:rPr>
            </w:pPr>
            <w:r w:rsidRPr="00C61AE7">
              <w:rPr>
                <w:sz w:val="24"/>
                <w:szCs w:val="24"/>
                <w:lang w:val="tr-TR"/>
              </w:rPr>
              <w:t>Denetime tabi hizmet ifa eden  herhangi bir kişi işyerinde görünen bir  yerde, bu gibi hizmetin ücretini kolaylıkla okunabilecek şekilde teşhir etmekle yükümlüdür.</w:t>
            </w:r>
          </w:p>
          <w:p w:rsidR="00244D57" w:rsidRPr="00C61AE7" w:rsidRDefault="00244D57" w:rsidP="007B66A7">
            <w:pPr>
              <w:tabs>
                <w:tab w:val="left" w:pos="8010"/>
              </w:tabs>
              <w:ind w:right="26"/>
              <w:rPr>
                <w:sz w:val="24"/>
                <w:szCs w:val="24"/>
                <w:lang w:val="tr-TR"/>
              </w:rPr>
            </w:pPr>
          </w:p>
          <w:p w:rsidR="00244D57" w:rsidRPr="00C61AE7" w:rsidRDefault="00244D57" w:rsidP="007B66A7">
            <w:pPr>
              <w:tabs>
                <w:tab w:val="left" w:pos="8010"/>
              </w:tabs>
              <w:ind w:right="26"/>
              <w:rPr>
                <w:sz w:val="24"/>
                <w:szCs w:val="24"/>
                <w:lang w:val="tr-TR"/>
              </w:rPr>
            </w:pPr>
          </w:p>
          <w:p w:rsidR="00DD234B" w:rsidRPr="00C61AE7" w:rsidRDefault="00DD234B" w:rsidP="00FE4F8E">
            <w:pPr>
              <w:tabs>
                <w:tab w:val="left" w:pos="8010"/>
              </w:tabs>
              <w:ind w:right="26"/>
              <w:rPr>
                <w:sz w:val="24"/>
                <w:szCs w:val="24"/>
                <w:lang w:val="tr-TR"/>
              </w:rPr>
            </w:pPr>
          </w:p>
        </w:tc>
      </w:tr>
      <w:tr w:rsidR="00DD234B" w:rsidRPr="00C61AE7" w:rsidTr="00C85219">
        <w:trPr>
          <w:gridAfter w:val="4"/>
          <w:wAfter w:w="130" w:type="dxa"/>
          <w:trHeight w:val="296"/>
        </w:trPr>
        <w:tc>
          <w:tcPr>
            <w:tcW w:w="1559" w:type="dxa"/>
            <w:tcBorders>
              <w:left w:val="nil"/>
              <w:bottom w:val="nil"/>
              <w:right w:val="nil"/>
            </w:tcBorders>
          </w:tcPr>
          <w:p w:rsidR="00DD234B" w:rsidRPr="00C85219" w:rsidRDefault="00C85219" w:rsidP="00C85219">
            <w:pPr>
              <w:rPr>
                <w:sz w:val="24"/>
                <w:szCs w:val="24"/>
                <w:lang w:val="tr-TR"/>
              </w:rPr>
            </w:pPr>
            <w:r w:rsidRPr="00C85219">
              <w:rPr>
                <w:sz w:val="24"/>
                <w:szCs w:val="24"/>
                <w:lang w:val="tr-TR"/>
              </w:rPr>
              <w:t>Kar</w:t>
            </w:r>
            <w:r w:rsidR="00DD234B" w:rsidRPr="00C85219">
              <w:rPr>
                <w:sz w:val="24"/>
                <w:szCs w:val="24"/>
                <w:lang w:val="tr-TR"/>
              </w:rPr>
              <w:t xml:space="preserve"> </w:t>
            </w:r>
          </w:p>
        </w:tc>
        <w:tc>
          <w:tcPr>
            <w:tcW w:w="567" w:type="dxa"/>
            <w:tcBorders>
              <w:top w:val="nil"/>
              <w:left w:val="nil"/>
              <w:bottom w:val="nil"/>
              <w:right w:val="nil"/>
            </w:tcBorders>
          </w:tcPr>
          <w:p w:rsidR="00DD234B" w:rsidRPr="00C85219" w:rsidRDefault="00DD234B" w:rsidP="00DD234B">
            <w:pPr>
              <w:tabs>
                <w:tab w:val="left" w:pos="8010"/>
              </w:tabs>
              <w:rPr>
                <w:sz w:val="24"/>
                <w:szCs w:val="24"/>
                <w:lang w:val="tr-TR"/>
              </w:rPr>
            </w:pPr>
            <w:r w:rsidRPr="00C85219">
              <w:rPr>
                <w:sz w:val="24"/>
                <w:szCs w:val="24"/>
                <w:lang w:val="tr-TR"/>
              </w:rPr>
              <w:t>11.</w:t>
            </w:r>
          </w:p>
        </w:tc>
        <w:tc>
          <w:tcPr>
            <w:tcW w:w="7960" w:type="dxa"/>
            <w:gridSpan w:val="5"/>
            <w:tcBorders>
              <w:top w:val="nil"/>
              <w:left w:val="nil"/>
              <w:bottom w:val="nil"/>
              <w:right w:val="nil"/>
            </w:tcBorders>
          </w:tcPr>
          <w:p w:rsidR="00DD234B" w:rsidRPr="00C85219" w:rsidRDefault="00DD234B" w:rsidP="009134F7">
            <w:pPr>
              <w:tabs>
                <w:tab w:val="left" w:pos="8010"/>
              </w:tabs>
              <w:ind w:right="26"/>
              <w:jc w:val="both"/>
              <w:rPr>
                <w:sz w:val="24"/>
                <w:szCs w:val="24"/>
                <w:lang w:val="tr-TR"/>
              </w:rPr>
            </w:pPr>
            <w:r w:rsidRPr="00C85219">
              <w:rPr>
                <w:sz w:val="24"/>
                <w:szCs w:val="24"/>
                <w:lang w:val="tr-TR"/>
              </w:rPr>
              <w:t>Denetime tabi mal:</w:t>
            </w:r>
          </w:p>
        </w:tc>
      </w:tr>
      <w:tr w:rsidR="00FE4F8E" w:rsidRPr="00C61AE7" w:rsidTr="00FE4F8E">
        <w:trPr>
          <w:gridAfter w:val="4"/>
          <w:wAfter w:w="130" w:type="dxa"/>
        </w:trPr>
        <w:tc>
          <w:tcPr>
            <w:tcW w:w="1559" w:type="dxa"/>
            <w:tcBorders>
              <w:left w:val="nil"/>
              <w:bottom w:val="nil"/>
              <w:right w:val="nil"/>
            </w:tcBorders>
          </w:tcPr>
          <w:p w:rsidR="00FE4F8E" w:rsidRPr="00C61AE7" w:rsidRDefault="004A2A5D" w:rsidP="00C85219">
            <w:pPr>
              <w:tabs>
                <w:tab w:val="left" w:pos="8010"/>
              </w:tabs>
              <w:ind w:right="26"/>
              <w:rPr>
                <w:sz w:val="24"/>
                <w:szCs w:val="24"/>
                <w:lang w:val="tr-TR"/>
              </w:rPr>
            </w:pPr>
            <w:r>
              <w:rPr>
                <w:sz w:val="24"/>
                <w:szCs w:val="24"/>
                <w:lang w:val="tr-TR"/>
              </w:rPr>
              <w:t>Y</w:t>
            </w:r>
            <w:r w:rsidRPr="00C61AE7">
              <w:rPr>
                <w:sz w:val="24"/>
                <w:szCs w:val="24"/>
                <w:lang w:val="tr-TR"/>
              </w:rPr>
              <w:t>üzdeliği</w:t>
            </w:r>
            <w:r w:rsidR="00C85219">
              <w:rPr>
                <w:sz w:val="24"/>
                <w:szCs w:val="24"/>
                <w:lang w:val="tr-TR"/>
              </w:rPr>
              <w:t xml:space="preserve"> </w:t>
            </w:r>
          </w:p>
        </w:tc>
        <w:tc>
          <w:tcPr>
            <w:tcW w:w="567" w:type="dxa"/>
            <w:tcBorders>
              <w:top w:val="nil"/>
              <w:left w:val="nil"/>
              <w:bottom w:val="nil"/>
              <w:right w:val="nil"/>
            </w:tcBorders>
          </w:tcPr>
          <w:p w:rsidR="00FE4F8E" w:rsidRPr="00C61AE7" w:rsidRDefault="00FE4F8E" w:rsidP="00DD234B">
            <w:pPr>
              <w:tabs>
                <w:tab w:val="left" w:pos="8010"/>
              </w:tabs>
              <w:rPr>
                <w:sz w:val="24"/>
                <w:szCs w:val="24"/>
                <w:lang w:val="tr-TR"/>
              </w:rPr>
            </w:pPr>
          </w:p>
        </w:tc>
        <w:tc>
          <w:tcPr>
            <w:tcW w:w="567" w:type="dxa"/>
            <w:tcBorders>
              <w:top w:val="nil"/>
              <w:left w:val="nil"/>
              <w:bottom w:val="nil"/>
              <w:right w:val="nil"/>
            </w:tcBorders>
          </w:tcPr>
          <w:p w:rsidR="00FE4F8E" w:rsidRPr="00C61AE7" w:rsidRDefault="00FE4F8E" w:rsidP="00C61AE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FE4F8E" w:rsidRPr="00C61AE7" w:rsidRDefault="00FE4F8E" w:rsidP="001F1652">
            <w:pPr>
              <w:tabs>
                <w:tab w:val="left" w:pos="8010"/>
              </w:tabs>
              <w:ind w:right="26"/>
              <w:rPr>
                <w:sz w:val="24"/>
                <w:szCs w:val="24"/>
                <w:lang w:val="tr-TR"/>
              </w:rPr>
            </w:pPr>
            <w:r w:rsidRPr="00C61AE7">
              <w:rPr>
                <w:sz w:val="24"/>
                <w:szCs w:val="24"/>
                <w:lang w:val="tr-TR"/>
              </w:rPr>
              <w:t>Bir ithal</w:t>
            </w:r>
            <w:r w:rsidR="001F1652">
              <w:rPr>
                <w:sz w:val="24"/>
                <w:szCs w:val="24"/>
                <w:lang w:val="tr-TR"/>
              </w:rPr>
              <w:t>a</w:t>
            </w:r>
            <w:r w:rsidRPr="00C61AE7">
              <w:rPr>
                <w:sz w:val="24"/>
                <w:szCs w:val="24"/>
                <w:lang w:val="tr-TR"/>
              </w:rPr>
              <w:t>tçı tarafından baş</w:t>
            </w:r>
            <w:r w:rsidR="001F1652">
              <w:rPr>
                <w:sz w:val="24"/>
                <w:szCs w:val="24"/>
                <w:lang w:val="tr-TR"/>
              </w:rPr>
              <w:t>ka bir ithala</w:t>
            </w:r>
            <w:r w:rsidRPr="00C61AE7">
              <w:rPr>
                <w:sz w:val="24"/>
                <w:szCs w:val="24"/>
                <w:lang w:val="tr-TR"/>
              </w:rPr>
              <w:t>tçıya veya toptancıya,</w:t>
            </w:r>
          </w:p>
        </w:tc>
      </w:tr>
      <w:tr w:rsidR="00FE4F8E" w:rsidRPr="00C61AE7" w:rsidTr="00FE4F8E">
        <w:trPr>
          <w:gridAfter w:val="4"/>
          <w:wAfter w:w="130" w:type="dxa"/>
        </w:trPr>
        <w:tc>
          <w:tcPr>
            <w:tcW w:w="1559" w:type="dxa"/>
            <w:tcBorders>
              <w:left w:val="nil"/>
              <w:bottom w:val="nil"/>
              <w:right w:val="nil"/>
            </w:tcBorders>
          </w:tcPr>
          <w:p w:rsidR="00FE4F8E" w:rsidRPr="00C61AE7" w:rsidRDefault="00C85219" w:rsidP="00DD234B">
            <w:pPr>
              <w:tabs>
                <w:tab w:val="left" w:pos="8010"/>
              </w:tabs>
              <w:ind w:right="26"/>
              <w:rPr>
                <w:sz w:val="24"/>
                <w:szCs w:val="24"/>
                <w:lang w:val="tr-TR"/>
              </w:rPr>
            </w:pPr>
            <w:r>
              <w:rPr>
                <w:sz w:val="24"/>
                <w:szCs w:val="24"/>
                <w:lang w:val="tr-TR"/>
              </w:rPr>
              <w:t>Uygulaması</w:t>
            </w:r>
          </w:p>
        </w:tc>
        <w:tc>
          <w:tcPr>
            <w:tcW w:w="567" w:type="dxa"/>
            <w:tcBorders>
              <w:top w:val="nil"/>
              <w:left w:val="nil"/>
              <w:bottom w:val="nil"/>
              <w:right w:val="nil"/>
            </w:tcBorders>
          </w:tcPr>
          <w:p w:rsidR="00FE4F8E" w:rsidRPr="00C61AE7" w:rsidRDefault="00FE4F8E" w:rsidP="00DD234B">
            <w:pPr>
              <w:tabs>
                <w:tab w:val="left" w:pos="8010"/>
              </w:tabs>
              <w:rPr>
                <w:sz w:val="24"/>
                <w:szCs w:val="24"/>
                <w:lang w:val="tr-TR"/>
              </w:rPr>
            </w:pPr>
          </w:p>
        </w:tc>
        <w:tc>
          <w:tcPr>
            <w:tcW w:w="567" w:type="dxa"/>
            <w:tcBorders>
              <w:top w:val="nil"/>
              <w:left w:val="nil"/>
              <w:bottom w:val="nil"/>
              <w:right w:val="nil"/>
            </w:tcBorders>
          </w:tcPr>
          <w:p w:rsidR="00FE4F8E" w:rsidRPr="00C61AE7" w:rsidRDefault="00FE4F8E" w:rsidP="00C61AE7">
            <w:pPr>
              <w:tabs>
                <w:tab w:val="left" w:pos="8010"/>
              </w:tabs>
              <w:ind w:right="26"/>
              <w:rPr>
                <w:sz w:val="24"/>
                <w:szCs w:val="24"/>
                <w:lang w:val="tr-TR"/>
              </w:rPr>
            </w:pPr>
            <w:r w:rsidRPr="00C61AE7">
              <w:rPr>
                <w:sz w:val="24"/>
                <w:szCs w:val="24"/>
                <w:lang w:val="tr-TR"/>
              </w:rPr>
              <w:t xml:space="preserve">(2) </w:t>
            </w:r>
          </w:p>
        </w:tc>
        <w:tc>
          <w:tcPr>
            <w:tcW w:w="7393" w:type="dxa"/>
            <w:gridSpan w:val="4"/>
            <w:tcBorders>
              <w:top w:val="nil"/>
              <w:left w:val="nil"/>
              <w:bottom w:val="nil"/>
              <w:right w:val="nil"/>
            </w:tcBorders>
          </w:tcPr>
          <w:p w:rsidR="00FE4F8E" w:rsidRPr="00C61AE7" w:rsidRDefault="00FE4F8E" w:rsidP="001F1652">
            <w:pPr>
              <w:tabs>
                <w:tab w:val="left" w:pos="8010"/>
              </w:tabs>
              <w:ind w:right="26"/>
              <w:rPr>
                <w:sz w:val="24"/>
                <w:szCs w:val="24"/>
                <w:lang w:val="tr-TR"/>
              </w:rPr>
            </w:pPr>
            <w:r w:rsidRPr="00C61AE7">
              <w:rPr>
                <w:sz w:val="24"/>
                <w:szCs w:val="24"/>
                <w:lang w:val="tr-TR"/>
              </w:rPr>
              <w:t>Bir üretici veya imal</w:t>
            </w:r>
            <w:r w:rsidR="001F1652">
              <w:rPr>
                <w:sz w:val="24"/>
                <w:szCs w:val="24"/>
                <w:lang w:val="tr-TR"/>
              </w:rPr>
              <w:t>a</w:t>
            </w:r>
            <w:r w:rsidRPr="00C61AE7">
              <w:rPr>
                <w:sz w:val="24"/>
                <w:szCs w:val="24"/>
                <w:lang w:val="tr-TR"/>
              </w:rPr>
              <w:t>tçı tarafından başka bir üretici veya  imal</w:t>
            </w:r>
            <w:r w:rsidR="001F1652">
              <w:rPr>
                <w:sz w:val="24"/>
                <w:szCs w:val="24"/>
                <w:lang w:val="tr-TR"/>
              </w:rPr>
              <w:t>a</w:t>
            </w:r>
            <w:r w:rsidRPr="00C61AE7">
              <w:rPr>
                <w:sz w:val="24"/>
                <w:szCs w:val="24"/>
                <w:lang w:val="tr-TR"/>
              </w:rPr>
              <w:t>tçıya,</w:t>
            </w:r>
          </w:p>
        </w:tc>
      </w:tr>
      <w:tr w:rsidR="00FE4F8E" w:rsidRPr="00C61AE7" w:rsidTr="00FE4F8E">
        <w:trPr>
          <w:gridAfter w:val="4"/>
          <w:wAfter w:w="130" w:type="dxa"/>
        </w:trPr>
        <w:tc>
          <w:tcPr>
            <w:tcW w:w="1559" w:type="dxa"/>
            <w:tcBorders>
              <w:left w:val="nil"/>
              <w:bottom w:val="nil"/>
              <w:right w:val="nil"/>
            </w:tcBorders>
          </w:tcPr>
          <w:p w:rsidR="00FE4F8E" w:rsidRPr="00C61AE7" w:rsidRDefault="00FE4F8E" w:rsidP="00DD234B">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DD234B">
            <w:pPr>
              <w:tabs>
                <w:tab w:val="left" w:pos="8010"/>
              </w:tabs>
              <w:rPr>
                <w:sz w:val="24"/>
                <w:szCs w:val="24"/>
                <w:lang w:val="tr-TR"/>
              </w:rPr>
            </w:pPr>
          </w:p>
        </w:tc>
        <w:tc>
          <w:tcPr>
            <w:tcW w:w="567" w:type="dxa"/>
            <w:tcBorders>
              <w:top w:val="nil"/>
              <w:left w:val="nil"/>
              <w:bottom w:val="nil"/>
              <w:right w:val="nil"/>
            </w:tcBorders>
          </w:tcPr>
          <w:p w:rsidR="00FE4F8E" w:rsidRPr="00C61AE7" w:rsidRDefault="00FE4F8E" w:rsidP="00C61AE7">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FE4F8E" w:rsidRPr="00C61AE7" w:rsidRDefault="00FE4F8E" w:rsidP="001F1652">
            <w:pPr>
              <w:tabs>
                <w:tab w:val="left" w:pos="8010"/>
              </w:tabs>
              <w:ind w:right="26"/>
              <w:rPr>
                <w:sz w:val="24"/>
                <w:szCs w:val="24"/>
                <w:lang w:val="tr-TR"/>
              </w:rPr>
            </w:pPr>
            <w:r w:rsidRPr="00C61AE7">
              <w:rPr>
                <w:sz w:val="24"/>
                <w:szCs w:val="24"/>
                <w:lang w:val="tr-TR"/>
              </w:rPr>
              <w:t>Bir toptancı tarafından bir ithal</w:t>
            </w:r>
            <w:r w:rsidR="001F1652">
              <w:rPr>
                <w:sz w:val="24"/>
                <w:szCs w:val="24"/>
                <w:lang w:val="tr-TR"/>
              </w:rPr>
              <w:t>a</w:t>
            </w:r>
            <w:r w:rsidRPr="00C61AE7">
              <w:rPr>
                <w:sz w:val="24"/>
                <w:szCs w:val="24"/>
                <w:lang w:val="tr-TR"/>
              </w:rPr>
              <w:t>tçıya veya başka bir toptancıya,</w:t>
            </w:r>
          </w:p>
        </w:tc>
      </w:tr>
      <w:tr w:rsidR="00FE4F8E" w:rsidRPr="00C61AE7" w:rsidTr="00FE4F8E">
        <w:trPr>
          <w:gridAfter w:val="4"/>
          <w:wAfter w:w="130" w:type="dxa"/>
        </w:trPr>
        <w:tc>
          <w:tcPr>
            <w:tcW w:w="1559" w:type="dxa"/>
            <w:tcBorders>
              <w:left w:val="nil"/>
              <w:bottom w:val="nil"/>
              <w:right w:val="nil"/>
            </w:tcBorders>
          </w:tcPr>
          <w:p w:rsidR="00FE4F8E" w:rsidRPr="00C61AE7" w:rsidRDefault="00FE4F8E" w:rsidP="00DD234B">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DD234B">
            <w:pPr>
              <w:tabs>
                <w:tab w:val="left" w:pos="8010"/>
              </w:tabs>
              <w:rPr>
                <w:sz w:val="24"/>
                <w:szCs w:val="24"/>
                <w:lang w:val="tr-TR"/>
              </w:rPr>
            </w:pPr>
          </w:p>
        </w:tc>
        <w:tc>
          <w:tcPr>
            <w:tcW w:w="567" w:type="dxa"/>
            <w:tcBorders>
              <w:top w:val="nil"/>
              <w:left w:val="nil"/>
              <w:bottom w:val="nil"/>
              <w:right w:val="nil"/>
            </w:tcBorders>
          </w:tcPr>
          <w:p w:rsidR="00FE4F8E" w:rsidRPr="00C61AE7" w:rsidRDefault="00FE4F8E" w:rsidP="00C61AE7">
            <w:pPr>
              <w:tabs>
                <w:tab w:val="left" w:pos="8010"/>
              </w:tabs>
              <w:ind w:right="26"/>
              <w:jc w:val="both"/>
              <w:rPr>
                <w:sz w:val="24"/>
                <w:szCs w:val="24"/>
                <w:lang w:val="tr-TR"/>
              </w:rPr>
            </w:pPr>
            <w:r w:rsidRPr="00C61AE7">
              <w:rPr>
                <w:sz w:val="24"/>
                <w:szCs w:val="24"/>
                <w:lang w:val="tr-TR"/>
              </w:rPr>
              <w:t>(4)</w:t>
            </w:r>
          </w:p>
          <w:p w:rsidR="00FE4F8E" w:rsidRPr="00C61AE7" w:rsidRDefault="00FE4F8E" w:rsidP="00C61AE7">
            <w:pPr>
              <w:tabs>
                <w:tab w:val="left" w:pos="8010"/>
              </w:tabs>
              <w:ind w:right="26"/>
              <w:jc w:val="both"/>
              <w:rPr>
                <w:sz w:val="24"/>
                <w:szCs w:val="24"/>
                <w:lang w:val="tr-TR"/>
              </w:rPr>
            </w:pPr>
          </w:p>
        </w:tc>
        <w:tc>
          <w:tcPr>
            <w:tcW w:w="7393" w:type="dxa"/>
            <w:gridSpan w:val="4"/>
            <w:tcBorders>
              <w:top w:val="nil"/>
              <w:left w:val="nil"/>
              <w:bottom w:val="nil"/>
              <w:right w:val="nil"/>
            </w:tcBorders>
          </w:tcPr>
          <w:p w:rsidR="00FE4F8E" w:rsidRPr="00C61AE7" w:rsidRDefault="00FE4F8E" w:rsidP="004A2A5D">
            <w:pPr>
              <w:tabs>
                <w:tab w:val="left" w:pos="8010"/>
              </w:tabs>
              <w:ind w:right="26"/>
              <w:jc w:val="both"/>
              <w:rPr>
                <w:sz w:val="24"/>
                <w:szCs w:val="24"/>
                <w:lang w:val="tr-TR"/>
              </w:rPr>
            </w:pPr>
            <w:r w:rsidRPr="00C61AE7">
              <w:rPr>
                <w:sz w:val="24"/>
                <w:szCs w:val="24"/>
                <w:lang w:val="tr-TR"/>
              </w:rPr>
              <w:t>Bir perakendeci tarafından herhangi  bir ithal</w:t>
            </w:r>
            <w:r w:rsidR="001F1652">
              <w:rPr>
                <w:sz w:val="24"/>
                <w:szCs w:val="24"/>
                <w:lang w:val="tr-TR"/>
              </w:rPr>
              <w:t>a</w:t>
            </w:r>
            <w:r w:rsidRPr="00C61AE7">
              <w:rPr>
                <w:sz w:val="24"/>
                <w:szCs w:val="24"/>
                <w:lang w:val="tr-TR"/>
              </w:rPr>
              <w:t>tçıya, üreticiye, imal</w:t>
            </w:r>
            <w:r w:rsidR="001F1652">
              <w:rPr>
                <w:sz w:val="24"/>
                <w:szCs w:val="24"/>
                <w:lang w:val="tr-TR"/>
              </w:rPr>
              <w:t>a</w:t>
            </w:r>
            <w:r w:rsidRPr="00C61AE7">
              <w:rPr>
                <w:sz w:val="24"/>
                <w:szCs w:val="24"/>
                <w:lang w:val="tr-TR"/>
              </w:rPr>
              <w:t>tçıya,  toptancıya veya perakendeciye,</w:t>
            </w:r>
          </w:p>
        </w:tc>
      </w:tr>
      <w:tr w:rsidR="00FE4F8E" w:rsidRPr="00C61AE7" w:rsidTr="00FE4F8E">
        <w:trPr>
          <w:gridAfter w:val="4"/>
          <w:wAfter w:w="130" w:type="dxa"/>
          <w:trHeight w:val="1055"/>
        </w:trPr>
        <w:tc>
          <w:tcPr>
            <w:tcW w:w="1559" w:type="dxa"/>
            <w:tcBorders>
              <w:top w:val="nil"/>
              <w:left w:val="nil"/>
              <w:right w:val="nil"/>
            </w:tcBorders>
          </w:tcPr>
          <w:p w:rsidR="00FE4F8E" w:rsidRPr="00C61AE7" w:rsidRDefault="00FE4F8E" w:rsidP="00DD234B">
            <w:pPr>
              <w:tabs>
                <w:tab w:val="left" w:pos="8010"/>
              </w:tabs>
              <w:ind w:right="26"/>
              <w:rPr>
                <w:sz w:val="24"/>
                <w:szCs w:val="24"/>
                <w:lang w:val="tr-TR"/>
              </w:rPr>
            </w:pPr>
          </w:p>
        </w:tc>
        <w:tc>
          <w:tcPr>
            <w:tcW w:w="567" w:type="dxa"/>
            <w:tcBorders>
              <w:top w:val="nil"/>
              <w:left w:val="nil"/>
              <w:right w:val="nil"/>
            </w:tcBorders>
          </w:tcPr>
          <w:p w:rsidR="00FE4F8E" w:rsidRPr="00C61AE7" w:rsidRDefault="00FE4F8E" w:rsidP="00DD234B">
            <w:pPr>
              <w:tabs>
                <w:tab w:val="left" w:pos="8010"/>
              </w:tabs>
              <w:ind w:left="-108"/>
              <w:rPr>
                <w:sz w:val="24"/>
                <w:szCs w:val="24"/>
                <w:lang w:val="tr-TR"/>
              </w:rPr>
            </w:pPr>
          </w:p>
        </w:tc>
        <w:tc>
          <w:tcPr>
            <w:tcW w:w="7960" w:type="dxa"/>
            <w:gridSpan w:val="5"/>
            <w:tcBorders>
              <w:top w:val="nil"/>
              <w:left w:val="nil"/>
              <w:right w:val="nil"/>
            </w:tcBorders>
          </w:tcPr>
          <w:p w:rsidR="00FE4F8E" w:rsidRPr="00C61AE7" w:rsidRDefault="00FE4F8E" w:rsidP="001F1652">
            <w:pPr>
              <w:tabs>
                <w:tab w:val="left" w:pos="8010"/>
              </w:tabs>
              <w:ind w:right="26"/>
              <w:jc w:val="both"/>
              <w:rPr>
                <w:sz w:val="24"/>
                <w:szCs w:val="24"/>
                <w:lang w:val="tr-TR"/>
              </w:rPr>
            </w:pPr>
            <w:r w:rsidRPr="00C61AE7">
              <w:rPr>
                <w:sz w:val="24"/>
                <w:szCs w:val="24"/>
                <w:lang w:val="tr-TR"/>
              </w:rPr>
              <w:t xml:space="preserve">satıldığı takdirde, satılan </w:t>
            </w:r>
            <w:r w:rsidR="001F1652">
              <w:rPr>
                <w:sz w:val="24"/>
                <w:szCs w:val="24"/>
                <w:lang w:val="tr-TR"/>
              </w:rPr>
              <w:t>mal için saptanan üretici, imalatçı veya ithala</w:t>
            </w:r>
            <w:r w:rsidRPr="00C61AE7">
              <w:rPr>
                <w:sz w:val="24"/>
                <w:szCs w:val="24"/>
                <w:lang w:val="tr-TR"/>
              </w:rPr>
              <w:t>tçı veya toptancı veya perakendeci kâr yüzdeliği malın tüketiciye varışına kadar ancak bir defa uygulanır.</w:t>
            </w:r>
          </w:p>
        </w:tc>
      </w:tr>
      <w:tr w:rsidR="004A2A5D" w:rsidRPr="00C61AE7" w:rsidTr="005870F0">
        <w:trPr>
          <w:gridAfter w:val="4"/>
          <w:wAfter w:w="130" w:type="dxa"/>
        </w:trPr>
        <w:tc>
          <w:tcPr>
            <w:tcW w:w="10086" w:type="dxa"/>
            <w:gridSpan w:val="7"/>
            <w:tcBorders>
              <w:left w:val="nil"/>
              <w:bottom w:val="nil"/>
              <w:right w:val="nil"/>
            </w:tcBorders>
          </w:tcPr>
          <w:p w:rsidR="004A2A5D" w:rsidRPr="00C61AE7" w:rsidRDefault="004A2A5D" w:rsidP="004A2A5D">
            <w:pPr>
              <w:tabs>
                <w:tab w:val="left" w:pos="8010"/>
              </w:tabs>
              <w:ind w:right="26"/>
              <w:jc w:val="center"/>
              <w:rPr>
                <w:sz w:val="24"/>
                <w:szCs w:val="24"/>
                <w:lang w:val="tr-TR"/>
              </w:rPr>
            </w:pPr>
            <w:r w:rsidRPr="00C61AE7">
              <w:rPr>
                <w:sz w:val="24"/>
                <w:szCs w:val="24"/>
                <w:lang w:val="tr-TR"/>
              </w:rPr>
              <w:t>ÜÇÜNCÜ KISIM</w:t>
            </w:r>
          </w:p>
          <w:p w:rsidR="004A2A5D" w:rsidRPr="00C61AE7" w:rsidRDefault="004A2A5D" w:rsidP="004A2A5D">
            <w:pPr>
              <w:tabs>
                <w:tab w:val="left" w:pos="8010"/>
              </w:tabs>
              <w:ind w:right="26"/>
              <w:jc w:val="center"/>
              <w:rPr>
                <w:sz w:val="24"/>
                <w:szCs w:val="24"/>
                <w:lang w:val="tr-TR"/>
              </w:rPr>
            </w:pPr>
            <w:r w:rsidRPr="00C61AE7">
              <w:rPr>
                <w:sz w:val="24"/>
                <w:szCs w:val="24"/>
                <w:lang w:val="tr-TR"/>
              </w:rPr>
              <w:t>Mal ve Hizmetlere İlişkin Genel Kurallar</w:t>
            </w:r>
          </w:p>
          <w:p w:rsidR="004A2A5D" w:rsidRPr="00C61AE7" w:rsidRDefault="004A2A5D" w:rsidP="004A2A5D">
            <w:pPr>
              <w:tabs>
                <w:tab w:val="left" w:pos="8010"/>
              </w:tabs>
              <w:ind w:right="26"/>
              <w:jc w:val="center"/>
              <w:rPr>
                <w:sz w:val="24"/>
                <w:szCs w:val="24"/>
                <w:lang w:val="tr-TR"/>
              </w:rPr>
            </w:pPr>
          </w:p>
        </w:tc>
      </w:tr>
      <w:tr w:rsidR="00FE4F8E" w:rsidRPr="00C61AE7" w:rsidTr="004A2A5D">
        <w:trPr>
          <w:gridAfter w:val="4"/>
          <w:wAfter w:w="130" w:type="dxa"/>
          <w:trHeight w:val="289"/>
        </w:trPr>
        <w:tc>
          <w:tcPr>
            <w:tcW w:w="1559" w:type="dxa"/>
            <w:vMerge w:val="restart"/>
            <w:tcBorders>
              <w:top w:val="nil"/>
              <w:left w:val="nil"/>
              <w:right w:val="nil"/>
            </w:tcBorders>
          </w:tcPr>
          <w:p w:rsidR="00FE4F8E" w:rsidRPr="00C61AE7" w:rsidRDefault="00FE4F8E" w:rsidP="004A2A5D">
            <w:pPr>
              <w:tabs>
                <w:tab w:val="left" w:pos="8010"/>
              </w:tabs>
              <w:ind w:right="26"/>
              <w:rPr>
                <w:sz w:val="24"/>
                <w:szCs w:val="24"/>
                <w:lang w:val="tr-TR"/>
              </w:rPr>
            </w:pPr>
            <w:r w:rsidRPr="00C61AE7">
              <w:rPr>
                <w:sz w:val="24"/>
                <w:szCs w:val="24"/>
                <w:lang w:val="tr-TR"/>
              </w:rPr>
              <w:t>Fatura Veya Makbuz Verme Yükümlülü</w:t>
            </w:r>
            <w:r w:rsidR="004A2A5D">
              <w:rPr>
                <w:sz w:val="24"/>
                <w:szCs w:val="24"/>
                <w:lang w:val="tr-TR"/>
              </w:rPr>
              <w:t>-</w:t>
            </w:r>
            <w:r w:rsidRPr="00C61AE7">
              <w:rPr>
                <w:sz w:val="24"/>
                <w:szCs w:val="24"/>
                <w:lang w:val="tr-TR"/>
              </w:rPr>
              <w:t>ğü</w:t>
            </w:r>
          </w:p>
        </w:tc>
        <w:tc>
          <w:tcPr>
            <w:tcW w:w="567" w:type="dxa"/>
            <w:vMerge w:val="restart"/>
            <w:tcBorders>
              <w:top w:val="nil"/>
              <w:left w:val="nil"/>
              <w:right w:val="nil"/>
            </w:tcBorders>
          </w:tcPr>
          <w:p w:rsidR="00FE4F8E" w:rsidRPr="00C61AE7" w:rsidRDefault="00FE4F8E" w:rsidP="00DD234B">
            <w:pPr>
              <w:tabs>
                <w:tab w:val="left" w:pos="8010"/>
              </w:tabs>
              <w:ind w:left="-108"/>
              <w:rPr>
                <w:sz w:val="24"/>
                <w:szCs w:val="24"/>
                <w:lang w:val="tr-TR"/>
              </w:rPr>
            </w:pPr>
            <w:r w:rsidRPr="00C61AE7">
              <w:rPr>
                <w:sz w:val="24"/>
                <w:szCs w:val="24"/>
                <w:lang w:val="tr-TR"/>
              </w:rPr>
              <w:t>12.</w:t>
            </w:r>
          </w:p>
        </w:tc>
        <w:tc>
          <w:tcPr>
            <w:tcW w:w="567" w:type="dxa"/>
            <w:vMerge w:val="restart"/>
            <w:tcBorders>
              <w:top w:val="nil"/>
              <w:left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FE4F8E" w:rsidRPr="00C61AE7" w:rsidRDefault="00FE4F8E" w:rsidP="00C83238">
            <w:pPr>
              <w:tabs>
                <w:tab w:val="left" w:pos="8010"/>
              </w:tabs>
              <w:ind w:right="26"/>
              <w:rPr>
                <w:sz w:val="24"/>
                <w:szCs w:val="24"/>
                <w:lang w:val="tr-TR"/>
              </w:rPr>
            </w:pPr>
            <w:r w:rsidRPr="00C61AE7">
              <w:rPr>
                <w:sz w:val="24"/>
                <w:szCs w:val="24"/>
                <w:lang w:val="tr-TR"/>
              </w:rPr>
              <w:t>Herhangi bir malın;</w:t>
            </w:r>
          </w:p>
        </w:tc>
      </w:tr>
      <w:tr w:rsidR="00FE4F8E" w:rsidRPr="00C61AE7" w:rsidTr="00FE4F8E">
        <w:trPr>
          <w:gridAfter w:val="4"/>
          <w:wAfter w:w="130" w:type="dxa"/>
        </w:trPr>
        <w:tc>
          <w:tcPr>
            <w:tcW w:w="1559" w:type="dxa"/>
            <w:vMerge/>
            <w:tcBorders>
              <w:left w:val="nil"/>
              <w:right w:val="nil"/>
            </w:tcBorders>
          </w:tcPr>
          <w:p w:rsidR="00FE4F8E" w:rsidRPr="00C61AE7" w:rsidRDefault="00FE4F8E" w:rsidP="007B66A7">
            <w:pPr>
              <w:tabs>
                <w:tab w:val="left" w:pos="8010"/>
              </w:tabs>
              <w:ind w:right="26"/>
              <w:rPr>
                <w:sz w:val="24"/>
                <w:szCs w:val="24"/>
                <w:lang w:val="tr-TR"/>
              </w:rPr>
            </w:pPr>
          </w:p>
        </w:tc>
        <w:tc>
          <w:tcPr>
            <w:tcW w:w="567" w:type="dxa"/>
            <w:vMerge/>
            <w:tcBorders>
              <w:left w:val="nil"/>
              <w:right w:val="nil"/>
            </w:tcBorders>
          </w:tcPr>
          <w:p w:rsidR="00FE4F8E" w:rsidRPr="00C61AE7" w:rsidRDefault="00FE4F8E" w:rsidP="007B66A7">
            <w:pPr>
              <w:tabs>
                <w:tab w:val="left" w:pos="8010"/>
              </w:tabs>
              <w:ind w:right="26"/>
              <w:rPr>
                <w:sz w:val="24"/>
                <w:szCs w:val="24"/>
                <w:lang w:val="tr-TR"/>
              </w:rPr>
            </w:pPr>
          </w:p>
        </w:tc>
        <w:tc>
          <w:tcPr>
            <w:tcW w:w="567" w:type="dxa"/>
            <w:vMerge/>
            <w:tcBorders>
              <w:left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DD234B">
            <w:pPr>
              <w:tabs>
                <w:tab w:val="left" w:pos="8010"/>
              </w:tabs>
              <w:rPr>
                <w:sz w:val="24"/>
                <w:szCs w:val="24"/>
                <w:lang w:val="tr-TR"/>
              </w:rPr>
            </w:pPr>
            <w:r w:rsidRPr="00C61AE7">
              <w:rPr>
                <w:sz w:val="24"/>
                <w:szCs w:val="24"/>
                <w:lang w:val="tr-TR"/>
              </w:rPr>
              <w:t>(A)</w:t>
            </w:r>
          </w:p>
        </w:tc>
        <w:tc>
          <w:tcPr>
            <w:tcW w:w="6684" w:type="dxa"/>
            <w:gridSpan w:val="2"/>
            <w:tcBorders>
              <w:top w:val="nil"/>
              <w:left w:val="nil"/>
              <w:bottom w:val="nil"/>
              <w:right w:val="nil"/>
            </w:tcBorders>
          </w:tcPr>
          <w:p w:rsidR="00FE4F8E" w:rsidRPr="00C61AE7" w:rsidRDefault="00FE4F8E" w:rsidP="00EE3E9A">
            <w:pPr>
              <w:tabs>
                <w:tab w:val="left" w:pos="8010"/>
              </w:tabs>
              <w:ind w:right="26"/>
              <w:jc w:val="both"/>
              <w:rPr>
                <w:sz w:val="24"/>
                <w:szCs w:val="24"/>
                <w:lang w:val="tr-TR"/>
              </w:rPr>
            </w:pPr>
            <w:r w:rsidRPr="00C61AE7">
              <w:rPr>
                <w:sz w:val="24"/>
                <w:szCs w:val="24"/>
                <w:lang w:val="tr-TR"/>
              </w:rPr>
              <w:t>Satıcısı, malın cinsini, miktarını, birim fiyatını ve varsa kalitesini, markasını, ebat veya hacmini gösteren; satıcının  matbu isim, adresi ile satıcının üretici, imal</w:t>
            </w:r>
            <w:r w:rsidR="00EE3E9A">
              <w:rPr>
                <w:sz w:val="24"/>
                <w:szCs w:val="24"/>
                <w:lang w:val="tr-TR"/>
              </w:rPr>
              <w:t>a</w:t>
            </w:r>
            <w:r w:rsidRPr="00C61AE7">
              <w:rPr>
                <w:sz w:val="24"/>
                <w:szCs w:val="24"/>
                <w:lang w:val="tr-TR"/>
              </w:rPr>
              <w:t>tçı veya ithal</w:t>
            </w:r>
            <w:r w:rsidR="001F1652">
              <w:rPr>
                <w:sz w:val="24"/>
                <w:szCs w:val="24"/>
                <w:lang w:val="tr-TR"/>
              </w:rPr>
              <w:t>a</w:t>
            </w:r>
            <w:r w:rsidRPr="00C61AE7">
              <w:rPr>
                <w:sz w:val="24"/>
                <w:szCs w:val="24"/>
                <w:lang w:val="tr-TR"/>
              </w:rPr>
              <w:t xml:space="preserve">tçı olarak faaliyet gösterdiği alıcının isim ve adresini ve satış gününün tarihini taşıyan; matbu seri numaralı bir faturayı veya faturada bulunması gerekli hususlara ek olarak ödemenin yapıldığını gösteren ve satıcının imzasını taşıyan bir makbuzu </w:t>
            </w:r>
            <w:r w:rsidR="00EE3E9A">
              <w:rPr>
                <w:sz w:val="24"/>
                <w:szCs w:val="24"/>
                <w:lang w:val="tr-TR"/>
              </w:rPr>
              <w:t xml:space="preserve">en az </w:t>
            </w:r>
            <w:r w:rsidRPr="00C61AE7">
              <w:rPr>
                <w:sz w:val="24"/>
                <w:szCs w:val="24"/>
                <w:lang w:val="tr-TR"/>
              </w:rPr>
              <w:t>iki nüsha halinde düzenleyip, sureti kendinde kalmak suretiyle, aslını tüketici dışındaki her alıcıya isteğe bağlı olmadan, tüketiciye  ise isteğe bağlı olarak vermekle yükümlüdür.</w:t>
            </w:r>
          </w:p>
        </w:tc>
      </w:tr>
      <w:tr w:rsidR="00FE4F8E" w:rsidRPr="00C61AE7" w:rsidTr="00FE4F8E">
        <w:trPr>
          <w:gridAfter w:val="4"/>
          <w:wAfter w:w="130" w:type="dxa"/>
          <w:trHeight w:val="844"/>
        </w:trPr>
        <w:tc>
          <w:tcPr>
            <w:tcW w:w="1559" w:type="dxa"/>
            <w:vMerge/>
            <w:tcBorders>
              <w:left w:val="nil"/>
              <w:right w:val="nil"/>
            </w:tcBorders>
          </w:tcPr>
          <w:p w:rsidR="00FE4F8E" w:rsidRPr="00C61AE7" w:rsidRDefault="00FE4F8E" w:rsidP="007B66A7">
            <w:pPr>
              <w:tabs>
                <w:tab w:val="left" w:pos="8010"/>
              </w:tabs>
              <w:ind w:right="26"/>
              <w:rPr>
                <w:sz w:val="24"/>
                <w:szCs w:val="24"/>
                <w:lang w:val="tr-TR"/>
              </w:rPr>
            </w:pPr>
          </w:p>
        </w:tc>
        <w:tc>
          <w:tcPr>
            <w:tcW w:w="567" w:type="dxa"/>
            <w:vMerge/>
            <w:tcBorders>
              <w:left w:val="nil"/>
              <w:right w:val="nil"/>
            </w:tcBorders>
          </w:tcPr>
          <w:p w:rsidR="00FE4F8E" w:rsidRPr="00C61AE7" w:rsidRDefault="00FE4F8E" w:rsidP="007B66A7">
            <w:pPr>
              <w:tabs>
                <w:tab w:val="left" w:pos="8010"/>
              </w:tabs>
              <w:ind w:right="26"/>
              <w:rPr>
                <w:sz w:val="24"/>
                <w:szCs w:val="24"/>
                <w:lang w:val="tr-TR"/>
              </w:rPr>
            </w:pPr>
          </w:p>
        </w:tc>
        <w:tc>
          <w:tcPr>
            <w:tcW w:w="567" w:type="dxa"/>
            <w:vMerge/>
            <w:tcBorders>
              <w:left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FE4F8E" w:rsidRPr="00C61AE7" w:rsidRDefault="00FE4F8E" w:rsidP="00C83238">
            <w:pPr>
              <w:tabs>
                <w:tab w:val="left" w:pos="8010"/>
              </w:tabs>
              <w:ind w:right="26"/>
              <w:jc w:val="both"/>
              <w:rPr>
                <w:sz w:val="24"/>
                <w:szCs w:val="24"/>
                <w:lang w:val="tr-TR"/>
              </w:rPr>
            </w:pPr>
            <w:r w:rsidRPr="00C61AE7">
              <w:rPr>
                <w:sz w:val="24"/>
                <w:szCs w:val="24"/>
                <w:lang w:val="tr-TR"/>
              </w:rPr>
              <w:t>Tüketici dışındaki her alıcısı, bu fıkranın yukarıdaki (A) bendinde belirtilen kuralara uygun bir fatura veya makbuzu, malın  teslimi anında istemek ve almakla yükümlüdür.</w:t>
            </w:r>
          </w:p>
        </w:tc>
      </w:tr>
      <w:tr w:rsidR="00FE4F8E" w:rsidRPr="00C61AE7" w:rsidTr="00E03D85">
        <w:trPr>
          <w:gridAfter w:val="4"/>
          <w:wAfter w:w="130" w:type="dxa"/>
          <w:trHeight w:val="1934"/>
        </w:trPr>
        <w:tc>
          <w:tcPr>
            <w:tcW w:w="1559" w:type="dxa"/>
            <w:vMerge/>
            <w:tcBorders>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vMerge/>
            <w:tcBorders>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vMerge/>
            <w:tcBorders>
              <w:left w:val="nil"/>
              <w:bottom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(C)</w:t>
            </w:r>
          </w:p>
        </w:tc>
        <w:tc>
          <w:tcPr>
            <w:tcW w:w="6684" w:type="dxa"/>
            <w:gridSpan w:val="2"/>
            <w:tcBorders>
              <w:top w:val="nil"/>
              <w:left w:val="nil"/>
              <w:bottom w:val="nil"/>
              <w:right w:val="nil"/>
            </w:tcBorders>
          </w:tcPr>
          <w:p w:rsidR="00FE4F8E" w:rsidRPr="00C61AE7" w:rsidRDefault="00FE4F8E" w:rsidP="00C83238">
            <w:pPr>
              <w:tabs>
                <w:tab w:val="left" w:pos="8010"/>
              </w:tabs>
              <w:ind w:right="26"/>
              <w:jc w:val="both"/>
              <w:rPr>
                <w:sz w:val="24"/>
                <w:szCs w:val="24"/>
                <w:lang w:val="tr-TR"/>
              </w:rPr>
            </w:pPr>
            <w:r w:rsidRPr="00C61AE7">
              <w:rPr>
                <w:sz w:val="24"/>
                <w:szCs w:val="24"/>
                <w:lang w:val="tr-TR"/>
              </w:rPr>
              <w:t xml:space="preserve">Satıcısı, bu fıkranın yukarıdaki (A) bendinde belirtilen kurallara  uygun fatura veya makbuzları satış tarihinden itibaren en az </w:t>
            </w:r>
            <w:r w:rsidR="00AA31D7">
              <w:rPr>
                <w:sz w:val="24"/>
                <w:szCs w:val="24"/>
                <w:lang w:val="tr-TR"/>
              </w:rPr>
              <w:t>yedi</w:t>
            </w:r>
            <w:r w:rsidRPr="00C61AE7">
              <w:rPr>
                <w:sz w:val="24"/>
                <w:szCs w:val="24"/>
                <w:lang w:val="tr-TR"/>
              </w:rPr>
              <w:t xml:space="preserve"> sene müddetle ve tüketici dışındaki  alıcısı da böyle bir fatura veya makbuz kapsamına giren malların tümünü elinden  çıkardığı tarihten itibaren en az </w:t>
            </w:r>
            <w:r w:rsidR="00EE3E9A">
              <w:rPr>
                <w:sz w:val="24"/>
                <w:szCs w:val="24"/>
                <w:lang w:val="tr-TR"/>
              </w:rPr>
              <w:t>yedi</w:t>
            </w:r>
            <w:r w:rsidRPr="00C61AE7">
              <w:rPr>
                <w:sz w:val="24"/>
                <w:szCs w:val="24"/>
                <w:lang w:val="tr-TR"/>
              </w:rPr>
              <w:t xml:space="preserve"> sene müddetle saklamakla yükümlüdür.</w:t>
            </w:r>
          </w:p>
          <w:p w:rsidR="00FE4F8E" w:rsidRPr="00C61AE7" w:rsidRDefault="00FE4F8E" w:rsidP="000B71ED">
            <w:pPr>
              <w:tabs>
                <w:tab w:val="left" w:pos="8010"/>
              </w:tabs>
              <w:ind w:right="26"/>
              <w:jc w:val="both"/>
              <w:rPr>
                <w:sz w:val="24"/>
                <w:szCs w:val="24"/>
                <w:lang w:val="tr-TR"/>
              </w:rPr>
            </w:pPr>
            <w:r w:rsidRPr="00C61AE7">
              <w:rPr>
                <w:sz w:val="24"/>
                <w:szCs w:val="24"/>
                <w:lang w:val="tr-TR"/>
              </w:rPr>
              <w:t xml:space="preserve">        Ancak, ödemenin yapılmasıyla bir makbuz, fatura  üzerinde düzenlenebilir.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FE4F8E" w:rsidRPr="00C61AE7" w:rsidRDefault="00FE4F8E" w:rsidP="00EE3E9A">
            <w:pPr>
              <w:tabs>
                <w:tab w:val="left" w:pos="8010"/>
              </w:tabs>
              <w:ind w:right="26"/>
              <w:jc w:val="both"/>
              <w:rPr>
                <w:sz w:val="24"/>
                <w:szCs w:val="24"/>
                <w:lang w:val="tr-TR"/>
              </w:rPr>
            </w:pPr>
            <w:r w:rsidRPr="00C61AE7">
              <w:rPr>
                <w:sz w:val="24"/>
                <w:szCs w:val="24"/>
                <w:lang w:val="tr-TR"/>
              </w:rPr>
              <w:t xml:space="preserve">Hizmet ifa eden kişi, </w:t>
            </w:r>
            <w:r w:rsidR="00EE3E9A">
              <w:rPr>
                <w:sz w:val="24"/>
                <w:szCs w:val="24"/>
                <w:lang w:val="tr-TR"/>
              </w:rPr>
              <w:t>hizmeti alan</w:t>
            </w:r>
            <w:r w:rsidRPr="00C61AE7">
              <w:rPr>
                <w:sz w:val="24"/>
                <w:szCs w:val="24"/>
                <w:lang w:val="tr-TR"/>
              </w:rPr>
              <w:t xml:space="preserve"> kişinin üzerine kendisi tarafından veya kendi adına imza edilen fatura veya </w:t>
            </w:r>
            <w:r w:rsidR="00EE3E9A">
              <w:rPr>
                <w:sz w:val="24"/>
                <w:szCs w:val="24"/>
                <w:lang w:val="tr-TR"/>
              </w:rPr>
              <w:t xml:space="preserve"> serbest meslek </w:t>
            </w:r>
            <w:r w:rsidRPr="00C61AE7">
              <w:rPr>
                <w:sz w:val="24"/>
                <w:szCs w:val="24"/>
                <w:lang w:val="tr-TR"/>
              </w:rPr>
              <w:t>makbuz</w:t>
            </w:r>
            <w:r w:rsidR="00EE3E9A">
              <w:rPr>
                <w:sz w:val="24"/>
                <w:szCs w:val="24"/>
                <w:lang w:val="tr-TR"/>
              </w:rPr>
              <w:t>u</w:t>
            </w:r>
            <w:r w:rsidRPr="00C61AE7">
              <w:rPr>
                <w:sz w:val="24"/>
                <w:szCs w:val="24"/>
                <w:lang w:val="tr-TR"/>
              </w:rPr>
              <w:t xml:space="preserve"> vermekle yükümlüdür. </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FE4F8E" w:rsidRPr="00C61AE7" w:rsidRDefault="00FE4F8E" w:rsidP="000B71ED">
            <w:pPr>
              <w:jc w:val="both"/>
              <w:rPr>
                <w:sz w:val="24"/>
                <w:szCs w:val="24"/>
                <w:lang w:val="tr-TR"/>
              </w:rPr>
            </w:pPr>
            <w:r w:rsidRPr="00C61AE7">
              <w:rPr>
                <w:sz w:val="24"/>
                <w:szCs w:val="24"/>
                <w:lang w:val="tr-TR"/>
              </w:rPr>
              <w:t>Ticaret Müfettişi tarafından kendisine bu Yasaya  uygun   olarak   istenen herhangi bir bilgiye doğru olmayan bir cevap veren veya kendisinden bu Yasaya uygun olarak istenen herhangi bir faturayı, makbuzu veya başka bir belgeyi gizleyen veya onu göstermeyi reddeden satıcı bir suç işlemiş olur.</w:t>
            </w:r>
          </w:p>
          <w:p w:rsidR="00FE4F8E" w:rsidRPr="00C61AE7" w:rsidRDefault="00FE4F8E" w:rsidP="00947024">
            <w:pPr>
              <w:tabs>
                <w:tab w:val="left" w:pos="8010"/>
              </w:tabs>
              <w:ind w:right="26"/>
              <w:jc w:val="both"/>
              <w:rPr>
                <w:sz w:val="24"/>
                <w:szCs w:val="24"/>
                <w:lang w:val="tr-TR"/>
              </w:rPr>
            </w:pP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Standartlara İlişkin Kurallar</w:t>
            </w:r>
          </w:p>
        </w:tc>
        <w:tc>
          <w:tcPr>
            <w:tcW w:w="567" w:type="dxa"/>
            <w:tcBorders>
              <w:top w:val="nil"/>
              <w:left w:val="nil"/>
              <w:bottom w:val="nil"/>
              <w:right w:val="nil"/>
            </w:tcBorders>
          </w:tcPr>
          <w:p w:rsidR="00FE4F8E" w:rsidRPr="00C61AE7" w:rsidRDefault="00FE4F8E" w:rsidP="00DD234B">
            <w:pPr>
              <w:tabs>
                <w:tab w:val="left" w:pos="8010"/>
              </w:tabs>
              <w:ind w:left="-108"/>
              <w:rPr>
                <w:sz w:val="24"/>
                <w:szCs w:val="24"/>
                <w:lang w:val="tr-TR"/>
              </w:rPr>
            </w:pPr>
            <w:r w:rsidRPr="00C61AE7">
              <w:rPr>
                <w:sz w:val="24"/>
                <w:szCs w:val="24"/>
                <w:lang w:val="tr-TR"/>
              </w:rPr>
              <w:t>13.</w:t>
            </w: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FE4F8E" w:rsidRPr="00C61AE7" w:rsidRDefault="00FE4F8E" w:rsidP="006F2FE2">
            <w:pPr>
              <w:tabs>
                <w:tab w:val="left" w:pos="8010"/>
              </w:tabs>
              <w:ind w:right="26"/>
              <w:jc w:val="both"/>
              <w:rPr>
                <w:sz w:val="24"/>
                <w:szCs w:val="24"/>
                <w:lang w:val="tr-TR"/>
              </w:rPr>
            </w:pPr>
            <w:r w:rsidRPr="00C61AE7">
              <w:rPr>
                <w:sz w:val="24"/>
                <w:szCs w:val="24"/>
                <w:lang w:val="tr-TR"/>
              </w:rPr>
              <w:t xml:space="preserve">Menşesi ne olursa olsun  malın, mahiyet, madde, terkip, güvenlik, kalite veya ambalajlanmasına ilişkin standartların </w:t>
            </w:r>
            <w:r w:rsidR="00204EF7">
              <w:rPr>
                <w:sz w:val="24"/>
                <w:szCs w:val="24"/>
                <w:lang w:val="tr-TR"/>
              </w:rPr>
              <w:t>veya diğer gerekliliklerin</w:t>
            </w:r>
            <w:r w:rsidRPr="00C61AE7">
              <w:rPr>
                <w:sz w:val="24"/>
                <w:szCs w:val="24"/>
                <w:lang w:val="tr-TR"/>
              </w:rPr>
              <w:t xml:space="preserve"> belirlenmesini veya hangi standart ve gerekl</w:t>
            </w:r>
            <w:r w:rsidR="00204EF7">
              <w:rPr>
                <w:sz w:val="24"/>
                <w:szCs w:val="24"/>
                <w:lang w:val="tr-TR"/>
              </w:rPr>
              <w:t>iliklerin</w:t>
            </w:r>
            <w:r w:rsidRPr="00C61AE7">
              <w:rPr>
                <w:sz w:val="24"/>
                <w:szCs w:val="24"/>
                <w:lang w:val="tr-TR"/>
              </w:rPr>
              <w:t xml:space="preserve"> kabul edileceği, Bakanlık tarafından hazırlanan Bakanlar Kurulunca onaylanıp  Resmi Gazetede yayı</w:t>
            </w:r>
            <w:r w:rsidR="006F2FE2">
              <w:rPr>
                <w:sz w:val="24"/>
                <w:szCs w:val="24"/>
                <w:lang w:val="tr-TR"/>
              </w:rPr>
              <w:t>m</w:t>
            </w:r>
            <w:r w:rsidRPr="00C61AE7">
              <w:rPr>
                <w:sz w:val="24"/>
                <w:szCs w:val="24"/>
                <w:lang w:val="tr-TR"/>
              </w:rPr>
              <w:t>lanarak yürürlüğe giren tüzüklerle tespit edilebilir.</w:t>
            </w:r>
          </w:p>
        </w:tc>
      </w:tr>
      <w:tr w:rsidR="00FE4F8E" w:rsidRPr="00C61AE7" w:rsidTr="00FE4F8E">
        <w:trPr>
          <w:gridAfter w:val="4"/>
          <w:wAfter w:w="130" w:type="dxa"/>
          <w:trHeight w:val="533"/>
        </w:trPr>
        <w:tc>
          <w:tcPr>
            <w:tcW w:w="1559" w:type="dxa"/>
            <w:tcBorders>
              <w:top w:val="nil"/>
              <w:left w:val="nil"/>
              <w:bottom w:val="nil"/>
              <w:right w:val="nil"/>
            </w:tcBorders>
          </w:tcPr>
          <w:p w:rsidR="00FE4F8E" w:rsidRPr="00C61AE7" w:rsidRDefault="00FE4F8E" w:rsidP="00B8493E">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FE4F8E" w:rsidRPr="00C61AE7" w:rsidRDefault="00FE4F8E" w:rsidP="00204EF7">
            <w:pPr>
              <w:tabs>
                <w:tab w:val="left" w:pos="8010"/>
              </w:tabs>
              <w:jc w:val="both"/>
              <w:rPr>
                <w:sz w:val="24"/>
                <w:szCs w:val="24"/>
                <w:lang w:val="tr-TR"/>
              </w:rPr>
            </w:pPr>
            <w:r w:rsidRPr="00C61AE7">
              <w:rPr>
                <w:sz w:val="24"/>
                <w:szCs w:val="24"/>
                <w:lang w:val="tr-TR"/>
              </w:rPr>
              <w:t>Mahiyet,  madde, terkip, kalite, güvenlik, sağlık veya ambalajlanmasına ilişkin  belirlenmiş standartları ve</w:t>
            </w:r>
            <w:r w:rsidR="00204EF7">
              <w:rPr>
                <w:sz w:val="24"/>
                <w:szCs w:val="24"/>
                <w:lang w:val="tr-TR"/>
              </w:rPr>
              <w:t xml:space="preserve"> diğer</w:t>
            </w:r>
            <w:r w:rsidRPr="00C61AE7">
              <w:rPr>
                <w:sz w:val="24"/>
                <w:szCs w:val="24"/>
                <w:lang w:val="tr-TR"/>
              </w:rPr>
              <w:t xml:space="preserve"> </w:t>
            </w:r>
            <w:r w:rsidR="00204EF7">
              <w:rPr>
                <w:sz w:val="24"/>
                <w:szCs w:val="24"/>
                <w:lang w:val="tr-TR"/>
              </w:rPr>
              <w:t>gereklilikleri</w:t>
            </w:r>
            <w:r w:rsidRPr="00C61AE7">
              <w:rPr>
                <w:sz w:val="24"/>
                <w:szCs w:val="24"/>
                <w:lang w:val="tr-TR"/>
              </w:rPr>
              <w:t xml:space="preserve"> bakımından gıda ve tarım ile ilgili yürürlükte bulunan mevzuat veya yürürlükte olan  başka herhangi  bir  yasa  veya  bu yasalar uyarınca çıkarılan tüzük  veya   yönetmelik veya emirnamedeki kurallara  aykırı olarak  herhangi  bir   mal  satışa  sunulamaz  ve/veya satılamaz ve/veya bulundurulamaz.</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416608">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 xml:space="preserve">(3) </w:t>
            </w:r>
          </w:p>
        </w:tc>
        <w:tc>
          <w:tcPr>
            <w:tcW w:w="7393" w:type="dxa"/>
            <w:gridSpan w:val="4"/>
            <w:tcBorders>
              <w:top w:val="nil"/>
              <w:left w:val="nil"/>
              <w:bottom w:val="nil"/>
              <w:right w:val="nil"/>
            </w:tcBorders>
          </w:tcPr>
          <w:p w:rsidR="00FE4F8E" w:rsidRPr="00C61AE7" w:rsidRDefault="00FE4F8E" w:rsidP="00924DC1">
            <w:pPr>
              <w:tabs>
                <w:tab w:val="left" w:pos="8010"/>
              </w:tabs>
              <w:jc w:val="both"/>
              <w:rPr>
                <w:sz w:val="24"/>
                <w:szCs w:val="24"/>
                <w:lang w:val="tr-TR"/>
              </w:rPr>
            </w:pPr>
            <w:r w:rsidRPr="00C61AE7">
              <w:rPr>
                <w:sz w:val="24"/>
                <w:szCs w:val="24"/>
                <w:lang w:val="tr-TR"/>
              </w:rPr>
              <w:t xml:space="preserve">Yukarıdaki (1)’inci ve (2)’inci  fıkralarda  öngörülen  kurallara aykırı  mal  satışa  sunulduğu  veya  satıldığı veya bulundurulduğu Ticaret Müfettişi tarafından saptanması halinde, söz konusu mallar derhal müsadere edilir ve Bakanın  talimatına  uygun  olarak değerlendirilir veya imha  edilir. </w:t>
            </w:r>
          </w:p>
        </w:tc>
      </w:tr>
      <w:tr w:rsidR="00FE4F8E" w:rsidRPr="00C61AE7" w:rsidTr="004A2A5D">
        <w:trPr>
          <w:gridAfter w:val="4"/>
          <w:wAfter w:w="130" w:type="dxa"/>
          <w:trHeight w:val="203"/>
        </w:trPr>
        <w:tc>
          <w:tcPr>
            <w:tcW w:w="1559"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8527" w:type="dxa"/>
            <w:gridSpan w:val="6"/>
            <w:tcBorders>
              <w:top w:val="nil"/>
              <w:left w:val="nil"/>
              <w:right w:val="nil"/>
            </w:tcBorders>
          </w:tcPr>
          <w:p w:rsidR="00FE4F8E" w:rsidRPr="00C61AE7" w:rsidRDefault="00FE4F8E" w:rsidP="00684B50">
            <w:pPr>
              <w:tabs>
                <w:tab w:val="left" w:pos="8010"/>
              </w:tabs>
              <w:ind w:left="-108" w:right="-108"/>
              <w:jc w:val="both"/>
              <w:rPr>
                <w:sz w:val="24"/>
                <w:szCs w:val="24"/>
                <w:lang w:val="tr-TR"/>
              </w:rPr>
            </w:pP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B91FDD">
            <w:pPr>
              <w:tabs>
                <w:tab w:val="left" w:pos="8010"/>
              </w:tabs>
              <w:ind w:right="26"/>
              <w:rPr>
                <w:sz w:val="24"/>
                <w:szCs w:val="24"/>
                <w:lang w:val="tr-TR"/>
              </w:rPr>
            </w:pPr>
            <w:r w:rsidRPr="00C61AE7">
              <w:rPr>
                <w:sz w:val="24"/>
                <w:szCs w:val="24"/>
                <w:lang w:val="tr-TR"/>
              </w:rPr>
              <w:t>Ambalaj Etiketi ve Fiyat Etiketi</w:t>
            </w:r>
          </w:p>
        </w:tc>
        <w:tc>
          <w:tcPr>
            <w:tcW w:w="567" w:type="dxa"/>
            <w:tcBorders>
              <w:top w:val="nil"/>
              <w:left w:val="nil"/>
              <w:bottom w:val="nil"/>
              <w:right w:val="nil"/>
            </w:tcBorders>
          </w:tcPr>
          <w:p w:rsidR="00FE4F8E" w:rsidRPr="00C61AE7" w:rsidRDefault="00FE4F8E" w:rsidP="00DD234B">
            <w:pPr>
              <w:tabs>
                <w:tab w:val="left" w:pos="8010"/>
              </w:tabs>
              <w:ind w:right="-113"/>
              <w:rPr>
                <w:sz w:val="24"/>
                <w:szCs w:val="24"/>
                <w:lang w:val="tr-TR"/>
              </w:rPr>
            </w:pPr>
            <w:r w:rsidRPr="00C61AE7">
              <w:rPr>
                <w:sz w:val="24"/>
                <w:szCs w:val="24"/>
                <w:lang w:val="tr-TR"/>
              </w:rPr>
              <w:t>14.</w:t>
            </w: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 xml:space="preserve">(1) </w:t>
            </w:r>
          </w:p>
        </w:tc>
        <w:tc>
          <w:tcPr>
            <w:tcW w:w="7393" w:type="dxa"/>
            <w:gridSpan w:val="4"/>
            <w:tcBorders>
              <w:top w:val="nil"/>
              <w:left w:val="nil"/>
              <w:bottom w:val="nil"/>
              <w:right w:val="nil"/>
            </w:tcBorders>
          </w:tcPr>
          <w:p w:rsidR="00FE4F8E" w:rsidRPr="00C61AE7" w:rsidRDefault="00FE4F8E" w:rsidP="00A53227">
            <w:pPr>
              <w:tabs>
                <w:tab w:val="left" w:pos="8010"/>
              </w:tabs>
              <w:ind w:right="26"/>
              <w:jc w:val="both"/>
              <w:rPr>
                <w:sz w:val="24"/>
                <w:szCs w:val="24"/>
                <w:lang w:val="tr-TR"/>
              </w:rPr>
            </w:pPr>
            <w:r w:rsidRPr="00C61AE7">
              <w:rPr>
                <w:sz w:val="24"/>
                <w:szCs w:val="24"/>
                <w:lang w:val="tr-TR"/>
              </w:rPr>
              <w:t>Herhangi malın, imal edildiği müessesenin ismi, malın evsafı,  hacm</w:t>
            </w:r>
            <w:r w:rsidR="00A53227">
              <w:rPr>
                <w:sz w:val="24"/>
                <w:szCs w:val="24"/>
                <w:lang w:val="tr-TR"/>
              </w:rPr>
              <w:t>i</w:t>
            </w:r>
            <w:r w:rsidRPr="00C61AE7">
              <w:rPr>
                <w:sz w:val="24"/>
                <w:szCs w:val="24"/>
                <w:lang w:val="tr-TR"/>
              </w:rPr>
              <w:t xml:space="preserve">, imal tarihi, </w:t>
            </w:r>
            <w:r w:rsidR="00A53227" w:rsidRPr="00C61AE7">
              <w:rPr>
                <w:sz w:val="24"/>
                <w:szCs w:val="24"/>
                <w:lang w:val="tr-TR"/>
              </w:rPr>
              <w:t>ebad</w:t>
            </w:r>
            <w:r w:rsidR="00A53227">
              <w:rPr>
                <w:sz w:val="24"/>
                <w:szCs w:val="24"/>
                <w:lang w:val="tr-TR"/>
              </w:rPr>
              <w:t>ı</w:t>
            </w:r>
            <w:r w:rsidRPr="00C61AE7">
              <w:rPr>
                <w:sz w:val="24"/>
                <w:szCs w:val="24"/>
                <w:lang w:val="tr-TR"/>
              </w:rPr>
              <w:t>, net ağır</w:t>
            </w:r>
            <w:r w:rsidR="00A53227">
              <w:rPr>
                <w:sz w:val="24"/>
                <w:szCs w:val="24"/>
                <w:lang w:val="tr-TR"/>
              </w:rPr>
              <w:t>lığı</w:t>
            </w:r>
            <w:r w:rsidRPr="00C61AE7">
              <w:rPr>
                <w:sz w:val="24"/>
                <w:szCs w:val="24"/>
                <w:lang w:val="tr-TR"/>
              </w:rPr>
              <w:t>, ambalajla birlikte ağır</w:t>
            </w:r>
            <w:r w:rsidR="00A53227">
              <w:rPr>
                <w:sz w:val="24"/>
                <w:szCs w:val="24"/>
                <w:lang w:val="tr-TR"/>
              </w:rPr>
              <w:t>lığı,</w:t>
            </w:r>
            <w:r w:rsidRPr="00C61AE7">
              <w:rPr>
                <w:sz w:val="24"/>
                <w:szCs w:val="24"/>
                <w:lang w:val="tr-TR"/>
              </w:rPr>
              <w:t xml:space="preserve">  sayı veya miktarı, belli bir süre içinde eskiyebilenlerin son kullanılma tarih</w:t>
            </w:r>
            <w:r w:rsidR="00A53227">
              <w:rPr>
                <w:sz w:val="24"/>
                <w:szCs w:val="24"/>
                <w:lang w:val="tr-TR"/>
              </w:rPr>
              <w:t>i</w:t>
            </w:r>
            <w:r w:rsidRPr="00C61AE7">
              <w:rPr>
                <w:sz w:val="24"/>
                <w:szCs w:val="24"/>
                <w:lang w:val="tr-TR"/>
              </w:rPr>
              <w:t xml:space="preserve"> veya en iyi kullanma süresi veya zamanı ve hava koşullarından etkilenebilenlerin  muhafaza edilebileceği  koşullar</w:t>
            </w:r>
            <w:r w:rsidR="00A53227">
              <w:rPr>
                <w:sz w:val="24"/>
                <w:szCs w:val="24"/>
                <w:lang w:val="tr-TR"/>
              </w:rPr>
              <w:t>ı</w:t>
            </w:r>
            <w:r w:rsidRPr="00C61AE7">
              <w:rPr>
                <w:sz w:val="24"/>
                <w:szCs w:val="24"/>
                <w:lang w:val="tr-TR"/>
              </w:rPr>
              <w:t>, paketlenme tarihi ve malın menşei, en küçük biriminde de dahil, açıkça belirtilmeden satışa sunulamaz.</w:t>
            </w:r>
          </w:p>
        </w:tc>
      </w:tr>
      <w:tr w:rsidR="00FE4F8E" w:rsidRPr="00C61AE7" w:rsidTr="00FE4F8E">
        <w:trPr>
          <w:gridAfter w:val="4"/>
          <w:wAfter w:w="130" w:type="dxa"/>
          <w:trHeight w:val="2671"/>
        </w:trPr>
        <w:tc>
          <w:tcPr>
            <w:tcW w:w="1559"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right w:val="nil"/>
            </w:tcBorders>
          </w:tcPr>
          <w:p w:rsidR="00FE4F8E" w:rsidRPr="00C61AE7" w:rsidRDefault="00FE4F8E" w:rsidP="002C6E9B">
            <w:pPr>
              <w:tabs>
                <w:tab w:val="left" w:pos="8010"/>
              </w:tabs>
              <w:ind w:left="-108" w:right="26"/>
              <w:rPr>
                <w:sz w:val="24"/>
                <w:szCs w:val="24"/>
                <w:lang w:val="tr-TR"/>
              </w:rPr>
            </w:pPr>
          </w:p>
        </w:tc>
        <w:tc>
          <w:tcPr>
            <w:tcW w:w="567" w:type="dxa"/>
            <w:tcBorders>
              <w:top w:val="nil"/>
              <w:left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right w:val="nil"/>
            </w:tcBorders>
          </w:tcPr>
          <w:p w:rsidR="00FE4F8E" w:rsidRPr="00C61AE7" w:rsidRDefault="00FE4F8E" w:rsidP="00A53227">
            <w:pPr>
              <w:tabs>
                <w:tab w:val="left" w:pos="8010"/>
              </w:tabs>
              <w:ind w:right="26"/>
              <w:jc w:val="both"/>
              <w:rPr>
                <w:sz w:val="24"/>
                <w:szCs w:val="24"/>
                <w:lang w:val="tr-TR"/>
              </w:rPr>
            </w:pPr>
            <w:r w:rsidRPr="00C61AE7">
              <w:rPr>
                <w:sz w:val="24"/>
                <w:szCs w:val="24"/>
                <w:lang w:val="tr-TR"/>
              </w:rPr>
              <w:t>Herhangi malın, bu maddenin yukarıdaki (1)’inci fıkrası kurallarına göre ambalaj etiketsiz veya aranan bilgilerinin ambalaj  etiketi  üzerine konulmadan veya ambalaj etiketinde  yazılanlara  uygun  olmadığı veya ambalaj  etiketi  üzerinde  bulunan  son  kullanılma  tarihi  veya  en  iyi  kullanma  süresini  geçmiş  şekilde satışa veya tüketime sunulduğu veya en iyi kullanma süresi geçmiş ham maddenin satışa veya tüketime sunulan malda kullanıldığı veya malın muhafaza edilebileceği koşullar</w:t>
            </w:r>
            <w:r w:rsidR="00A53227">
              <w:rPr>
                <w:sz w:val="24"/>
                <w:szCs w:val="24"/>
                <w:lang w:val="tr-TR"/>
              </w:rPr>
              <w:t>ın olmadığı veya koşullara uyulmadığı</w:t>
            </w:r>
            <w:r w:rsidRPr="00C61AE7">
              <w:rPr>
                <w:sz w:val="24"/>
                <w:szCs w:val="24"/>
                <w:lang w:val="tr-TR"/>
              </w:rPr>
              <w:t>, paketlenme tarihi ve malın menşeinin olmadığı, Ticaret Müfettişi tarafından saptandığı  takdirde,  söz konusu  mamul  ve/veya  mal  derhal  müsadere  edilir ve  Bakanın talimatına  uygun  olarak değerlendirilir ve/veya imha edilir.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b/>
                <w:sz w:val="24"/>
                <w:szCs w:val="24"/>
                <w:lang w:val="tr-TR"/>
              </w:rPr>
            </w:pPr>
          </w:p>
        </w:tc>
        <w:tc>
          <w:tcPr>
            <w:tcW w:w="567" w:type="dxa"/>
            <w:tcBorders>
              <w:top w:val="nil"/>
              <w:left w:val="nil"/>
              <w:bottom w:val="nil"/>
              <w:right w:val="nil"/>
            </w:tcBorders>
          </w:tcPr>
          <w:p w:rsidR="00FE4F8E" w:rsidRPr="00C61AE7" w:rsidRDefault="00FE4F8E" w:rsidP="00E47B31">
            <w:pPr>
              <w:tabs>
                <w:tab w:val="left" w:pos="8010"/>
              </w:tabs>
              <w:ind w:right="26"/>
              <w:rPr>
                <w:sz w:val="24"/>
                <w:szCs w:val="24"/>
                <w:lang w:val="tr-TR"/>
              </w:rPr>
            </w:pPr>
            <w:r w:rsidRPr="00C61AE7">
              <w:rPr>
                <w:sz w:val="24"/>
                <w:szCs w:val="24"/>
                <w:lang w:val="tr-TR"/>
              </w:rPr>
              <w:t xml:space="preserve">(3) </w:t>
            </w:r>
          </w:p>
        </w:tc>
        <w:tc>
          <w:tcPr>
            <w:tcW w:w="7393" w:type="dxa"/>
            <w:gridSpan w:val="4"/>
            <w:tcBorders>
              <w:top w:val="nil"/>
              <w:left w:val="nil"/>
              <w:bottom w:val="nil"/>
              <w:right w:val="nil"/>
            </w:tcBorders>
          </w:tcPr>
          <w:p w:rsidR="00FE4F8E" w:rsidRPr="00C61AE7" w:rsidRDefault="00FE4F8E" w:rsidP="008C1F22">
            <w:pPr>
              <w:tabs>
                <w:tab w:val="left" w:pos="8010"/>
              </w:tabs>
              <w:ind w:right="26"/>
              <w:jc w:val="both"/>
              <w:rPr>
                <w:sz w:val="24"/>
                <w:szCs w:val="24"/>
                <w:lang w:val="tr-TR"/>
              </w:rPr>
            </w:pPr>
            <w:r w:rsidRPr="00C61AE7">
              <w:rPr>
                <w:sz w:val="24"/>
                <w:szCs w:val="24"/>
                <w:lang w:val="tr-TR"/>
              </w:rPr>
              <w:t>Her satıcı herhangi bir satış  yerinde satmakta  olduğu veya satışa arz ettiği tüm malların üzerinde ve bunların e</w:t>
            </w:r>
            <w:r w:rsidR="00A53227">
              <w:rPr>
                <w:sz w:val="24"/>
                <w:szCs w:val="24"/>
                <w:lang w:val="tr-TR"/>
              </w:rPr>
              <w:t>n</w:t>
            </w:r>
            <w:r w:rsidRPr="00C61AE7">
              <w:rPr>
                <w:sz w:val="24"/>
                <w:szCs w:val="24"/>
                <w:lang w:val="tr-TR"/>
              </w:rPr>
              <w:t xml:space="preserve"> küçük biriminde satış fiyatlarını kolaylıkla okunabilecek şekilde açıkça  teşhir eden  birer  fiyat etiketi koymakla yükümlüdür.</w:t>
            </w:r>
            <w:r w:rsidRPr="00C61AE7">
              <w:rPr>
                <w:b/>
                <w:sz w:val="24"/>
                <w:szCs w:val="24"/>
                <w:lang w:val="tr-TR"/>
              </w:rPr>
              <w:t xml:space="preserve"> </w:t>
            </w:r>
          </w:p>
          <w:p w:rsidR="00FE4F8E" w:rsidRPr="00C61AE7" w:rsidRDefault="00FE4F8E" w:rsidP="00A712AB">
            <w:pPr>
              <w:tabs>
                <w:tab w:val="left" w:pos="8010"/>
              </w:tabs>
              <w:ind w:right="26"/>
              <w:jc w:val="both"/>
              <w:rPr>
                <w:sz w:val="24"/>
                <w:szCs w:val="24"/>
                <w:lang w:val="tr-TR"/>
              </w:rPr>
            </w:pPr>
            <w:r w:rsidRPr="00C61AE7">
              <w:rPr>
                <w:sz w:val="24"/>
                <w:szCs w:val="24"/>
                <w:lang w:val="tr-TR"/>
              </w:rPr>
              <w:t xml:space="preserve">       Ancak bir  satış yerinde satılan veya satışa  arz edilen aynı çeşit, kalite veya fiyatta olan malların bir grup veya yığın olarak teşhir edilmesi halinde etiketleme, teker teker yerine grup için yapılabilir. Bu tür etiketlemede hangi ürün grubu için fiyatlandırmanın yapıldığı açık ve anlaşılır olur.     </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b/>
                <w:sz w:val="24"/>
                <w:szCs w:val="24"/>
                <w:lang w:val="tr-TR"/>
              </w:rPr>
            </w:pPr>
          </w:p>
        </w:tc>
        <w:tc>
          <w:tcPr>
            <w:tcW w:w="567" w:type="dxa"/>
            <w:tcBorders>
              <w:top w:val="nil"/>
              <w:left w:val="nil"/>
              <w:bottom w:val="nil"/>
              <w:right w:val="nil"/>
            </w:tcBorders>
          </w:tcPr>
          <w:p w:rsidR="00FE4F8E" w:rsidRPr="00C61AE7" w:rsidRDefault="00FE4F8E" w:rsidP="00E47B31">
            <w:pPr>
              <w:tabs>
                <w:tab w:val="left" w:pos="8010"/>
              </w:tabs>
              <w:ind w:right="26"/>
              <w:rPr>
                <w:sz w:val="24"/>
                <w:szCs w:val="24"/>
                <w:lang w:val="tr-TR"/>
              </w:rPr>
            </w:pPr>
            <w:r w:rsidRPr="00C61AE7">
              <w:rPr>
                <w:sz w:val="24"/>
                <w:szCs w:val="24"/>
                <w:lang w:val="tr-TR"/>
              </w:rPr>
              <w:t>(4)</w:t>
            </w:r>
          </w:p>
        </w:tc>
        <w:tc>
          <w:tcPr>
            <w:tcW w:w="7393" w:type="dxa"/>
            <w:gridSpan w:val="4"/>
            <w:tcBorders>
              <w:top w:val="nil"/>
              <w:left w:val="nil"/>
              <w:bottom w:val="nil"/>
              <w:right w:val="nil"/>
            </w:tcBorders>
          </w:tcPr>
          <w:p w:rsidR="00FE4F8E" w:rsidRPr="00C61AE7" w:rsidRDefault="00FE4F8E" w:rsidP="008C1F22">
            <w:pPr>
              <w:tabs>
                <w:tab w:val="left" w:pos="8010"/>
              </w:tabs>
              <w:ind w:right="26"/>
              <w:jc w:val="both"/>
              <w:rPr>
                <w:sz w:val="24"/>
                <w:szCs w:val="24"/>
                <w:lang w:val="tr-TR"/>
              </w:rPr>
            </w:pPr>
            <w:r w:rsidRPr="00C61AE7">
              <w:rPr>
                <w:sz w:val="24"/>
                <w:szCs w:val="24"/>
                <w:lang w:val="tr-TR"/>
              </w:rPr>
              <w:t>Hizmet, ifa eden  herhangi bir kişi işyerinde görünen bir  yerde, bu gibi hizmetin ücretini kolaylıkla okunabilecek şekilde teşhir etmekle yükümlüdür.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b/>
                <w:sz w:val="24"/>
                <w:szCs w:val="24"/>
                <w:lang w:val="tr-TR"/>
              </w:rPr>
            </w:pPr>
          </w:p>
        </w:tc>
        <w:tc>
          <w:tcPr>
            <w:tcW w:w="567" w:type="dxa"/>
            <w:tcBorders>
              <w:top w:val="nil"/>
              <w:left w:val="nil"/>
              <w:bottom w:val="nil"/>
              <w:right w:val="nil"/>
            </w:tcBorders>
          </w:tcPr>
          <w:p w:rsidR="00FE4F8E" w:rsidRPr="00C61AE7" w:rsidRDefault="00FE4F8E" w:rsidP="00E47B31">
            <w:pPr>
              <w:tabs>
                <w:tab w:val="left" w:pos="8010"/>
              </w:tabs>
              <w:ind w:right="26"/>
              <w:rPr>
                <w:sz w:val="24"/>
                <w:szCs w:val="24"/>
                <w:lang w:val="tr-TR"/>
              </w:rPr>
            </w:pPr>
            <w:r w:rsidRPr="00C61AE7">
              <w:rPr>
                <w:sz w:val="24"/>
                <w:szCs w:val="24"/>
                <w:lang w:val="tr-TR"/>
              </w:rPr>
              <w:t>(5)</w:t>
            </w:r>
          </w:p>
        </w:tc>
        <w:tc>
          <w:tcPr>
            <w:tcW w:w="7393" w:type="dxa"/>
            <w:gridSpan w:val="4"/>
            <w:tcBorders>
              <w:top w:val="nil"/>
              <w:left w:val="nil"/>
              <w:bottom w:val="nil"/>
              <w:right w:val="nil"/>
            </w:tcBorders>
          </w:tcPr>
          <w:p w:rsidR="00FE4F8E" w:rsidRPr="00C61AE7" w:rsidRDefault="00FE4F8E" w:rsidP="006F2FE2">
            <w:pPr>
              <w:tabs>
                <w:tab w:val="left" w:pos="8010"/>
              </w:tabs>
              <w:ind w:right="26"/>
              <w:jc w:val="both"/>
              <w:rPr>
                <w:b/>
                <w:sz w:val="24"/>
                <w:szCs w:val="24"/>
                <w:lang w:val="tr-TR"/>
              </w:rPr>
            </w:pPr>
            <w:r w:rsidRPr="00C61AE7">
              <w:rPr>
                <w:sz w:val="24"/>
                <w:szCs w:val="24"/>
                <w:lang w:val="tr-TR"/>
              </w:rPr>
              <w:t>Bakanlar Kurulu, Resmi Gazetede yayı</w:t>
            </w:r>
            <w:r w:rsidR="006F2FE2">
              <w:rPr>
                <w:sz w:val="24"/>
                <w:szCs w:val="24"/>
                <w:lang w:val="tr-TR"/>
              </w:rPr>
              <w:t>m</w:t>
            </w:r>
            <w:r w:rsidRPr="00C61AE7">
              <w:rPr>
                <w:sz w:val="24"/>
                <w:szCs w:val="24"/>
                <w:lang w:val="tr-TR"/>
              </w:rPr>
              <w:t xml:space="preserve">layacağı bir  emirname ile saptayacağı herhangi bir kategori veya sınıftaki mal veya hizmet ile ilgili olarak satış fiyatını veya ücretini gösteren fiyat etiketi zorunluluğundan veya teşhirinden muaf tutabilir. Ayrıca başka Yasalarda bazı malların satış fiyatlarının veya hizmetlerin ücretlerinin teşhir edilmesinin yasaklandığı hallerde bu madde kuralları uygulanmaz. </w:t>
            </w:r>
          </w:p>
        </w:tc>
      </w:tr>
      <w:tr w:rsidR="00FE4F8E" w:rsidRPr="00C61AE7" w:rsidTr="00FE4F8E">
        <w:trPr>
          <w:gridAfter w:val="4"/>
          <w:wAfter w:w="130" w:type="dxa"/>
          <w:trHeight w:val="1380"/>
        </w:trPr>
        <w:tc>
          <w:tcPr>
            <w:tcW w:w="1559"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right w:val="nil"/>
            </w:tcBorders>
          </w:tcPr>
          <w:p w:rsidR="00FE4F8E" w:rsidRPr="00C61AE7" w:rsidRDefault="00FE4F8E" w:rsidP="00A712AB">
            <w:pPr>
              <w:tabs>
                <w:tab w:val="left" w:pos="8010"/>
              </w:tabs>
              <w:ind w:right="26"/>
              <w:rPr>
                <w:sz w:val="24"/>
                <w:szCs w:val="24"/>
                <w:lang w:val="tr-TR"/>
              </w:rPr>
            </w:pPr>
            <w:r w:rsidRPr="00C61AE7">
              <w:rPr>
                <w:sz w:val="24"/>
                <w:szCs w:val="24"/>
                <w:lang w:val="tr-TR"/>
              </w:rPr>
              <w:t>(6)</w:t>
            </w:r>
          </w:p>
        </w:tc>
        <w:tc>
          <w:tcPr>
            <w:tcW w:w="7393" w:type="dxa"/>
            <w:gridSpan w:val="4"/>
            <w:tcBorders>
              <w:top w:val="nil"/>
              <w:left w:val="nil"/>
              <w:right w:val="nil"/>
            </w:tcBorders>
          </w:tcPr>
          <w:p w:rsidR="00FE4F8E" w:rsidRPr="00C61AE7" w:rsidRDefault="00FE4F8E" w:rsidP="00B91FDD">
            <w:pPr>
              <w:tabs>
                <w:tab w:val="left" w:pos="8010"/>
              </w:tabs>
              <w:ind w:right="26"/>
              <w:jc w:val="both"/>
              <w:rPr>
                <w:sz w:val="24"/>
                <w:szCs w:val="24"/>
                <w:lang w:val="tr-TR"/>
              </w:rPr>
            </w:pPr>
            <w:r w:rsidRPr="00C61AE7">
              <w:rPr>
                <w:sz w:val="24"/>
                <w:szCs w:val="24"/>
                <w:lang w:val="tr-TR"/>
              </w:rPr>
              <w:t>Herhangi malın üzerindeki bilgilerde tahrip ve/veya değişiklik ve/veya ambalajında tahrip yapıldığının veya malın menşeinin sahte olduğunun, Ticaret Müfettişi tarafından saptanması halinde, söz konusu mal derhal müsadere  edilir  ve  Bakanın   talimatına  uygun  olarak değerlendirilir ve/veya imha edilir.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A712AB">
            <w:pPr>
              <w:tabs>
                <w:tab w:val="left" w:pos="8010"/>
              </w:tabs>
              <w:ind w:right="26"/>
              <w:rPr>
                <w:sz w:val="24"/>
                <w:szCs w:val="24"/>
                <w:lang w:val="tr-TR"/>
              </w:rPr>
            </w:pPr>
            <w:r w:rsidRPr="00C61AE7">
              <w:rPr>
                <w:sz w:val="24"/>
                <w:szCs w:val="24"/>
                <w:lang w:val="tr-TR"/>
              </w:rPr>
              <w:t>(7)</w:t>
            </w:r>
          </w:p>
        </w:tc>
        <w:tc>
          <w:tcPr>
            <w:tcW w:w="7393" w:type="dxa"/>
            <w:gridSpan w:val="4"/>
            <w:tcBorders>
              <w:top w:val="nil"/>
              <w:left w:val="nil"/>
              <w:bottom w:val="nil"/>
              <w:right w:val="nil"/>
            </w:tcBorders>
          </w:tcPr>
          <w:p w:rsidR="00FE4F8E" w:rsidRPr="00C61AE7" w:rsidRDefault="00FE4F8E" w:rsidP="00F0702F">
            <w:pPr>
              <w:tabs>
                <w:tab w:val="left" w:pos="8010"/>
              </w:tabs>
              <w:ind w:right="26"/>
              <w:jc w:val="both"/>
              <w:rPr>
                <w:sz w:val="24"/>
                <w:szCs w:val="24"/>
                <w:lang w:val="tr-TR"/>
              </w:rPr>
            </w:pPr>
            <w:r w:rsidRPr="00C61AE7">
              <w:rPr>
                <w:sz w:val="24"/>
                <w:szCs w:val="24"/>
                <w:lang w:val="tr-TR"/>
              </w:rPr>
              <w:t>Malların ambalajlanmasına, etiketlendirilmesine ve fiyatlandırılmasına ilişkin ayrıntılı kurallar, gerektikçe, Bakanlık tarafından hazırlanıp Bakanlar Kurulu tarafından onaylanıp Resmi Gazete’de yayımlanacak Tüzüklerle belirlenir.</w:t>
            </w:r>
          </w:p>
        </w:tc>
      </w:tr>
      <w:tr w:rsidR="00FE4F8E" w:rsidRPr="00C61AE7" w:rsidTr="00FE4F8E">
        <w:trPr>
          <w:gridAfter w:val="4"/>
          <w:wAfter w:w="130" w:type="dxa"/>
          <w:trHeight w:val="169"/>
        </w:trPr>
        <w:tc>
          <w:tcPr>
            <w:tcW w:w="10086" w:type="dxa"/>
            <w:gridSpan w:val="7"/>
            <w:tcBorders>
              <w:top w:val="nil"/>
              <w:left w:val="nil"/>
              <w:right w:val="nil"/>
            </w:tcBorders>
          </w:tcPr>
          <w:p w:rsidR="00FE4F8E" w:rsidRPr="00C61AE7" w:rsidRDefault="00FE4F8E" w:rsidP="007B66A7">
            <w:pPr>
              <w:tabs>
                <w:tab w:val="left" w:pos="8010"/>
              </w:tabs>
              <w:ind w:right="26"/>
              <w:rPr>
                <w:sz w:val="24"/>
                <w:szCs w:val="24"/>
                <w:lang w:val="tr-TR"/>
              </w:rPr>
            </w:pPr>
          </w:p>
        </w:tc>
      </w:tr>
      <w:tr w:rsidR="00FE4F8E" w:rsidRPr="00C61AE7" w:rsidTr="00FE4F8E">
        <w:trPr>
          <w:gridAfter w:val="4"/>
          <w:wAfter w:w="130" w:type="dxa"/>
          <w:trHeight w:val="1823"/>
        </w:trPr>
        <w:tc>
          <w:tcPr>
            <w:tcW w:w="1559" w:type="dxa"/>
            <w:vMerge w:val="restart"/>
            <w:tcBorders>
              <w:top w:val="nil"/>
              <w:left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lastRenderedPageBreak/>
              <w:t>Menü, Fiyat Listesi ve Ticaret Unvanı</w:t>
            </w:r>
          </w:p>
          <w:p w:rsidR="00FE4F8E" w:rsidRPr="00C61AE7" w:rsidRDefault="00FE4F8E" w:rsidP="007B66A7">
            <w:pPr>
              <w:tabs>
                <w:tab w:val="left" w:pos="8010"/>
              </w:tabs>
              <w:ind w:right="26"/>
              <w:rPr>
                <w:sz w:val="24"/>
                <w:szCs w:val="24"/>
                <w:lang w:val="tr-TR"/>
              </w:rPr>
            </w:pPr>
          </w:p>
          <w:p w:rsidR="00FE4F8E" w:rsidRPr="00C61AE7" w:rsidRDefault="00FE4F8E" w:rsidP="007B66A7">
            <w:pPr>
              <w:tabs>
                <w:tab w:val="left" w:pos="8010"/>
              </w:tabs>
              <w:ind w:right="26"/>
              <w:rPr>
                <w:sz w:val="24"/>
                <w:szCs w:val="24"/>
                <w:lang w:val="tr-TR"/>
              </w:rPr>
            </w:pPr>
          </w:p>
          <w:p w:rsidR="00FE4F8E" w:rsidRPr="00C61AE7" w:rsidRDefault="00FE4F8E" w:rsidP="007B66A7">
            <w:pPr>
              <w:tabs>
                <w:tab w:val="left" w:pos="8010"/>
              </w:tabs>
              <w:ind w:right="26"/>
              <w:rPr>
                <w:sz w:val="24"/>
                <w:szCs w:val="24"/>
                <w:lang w:val="tr-TR"/>
              </w:rPr>
            </w:pPr>
          </w:p>
        </w:tc>
        <w:tc>
          <w:tcPr>
            <w:tcW w:w="567" w:type="dxa"/>
            <w:vMerge w:val="restart"/>
            <w:tcBorders>
              <w:top w:val="nil"/>
              <w:left w:val="nil"/>
              <w:right w:val="nil"/>
            </w:tcBorders>
          </w:tcPr>
          <w:p w:rsidR="00FE4F8E" w:rsidRPr="00C61AE7" w:rsidRDefault="00FE4F8E" w:rsidP="00DD234B">
            <w:pPr>
              <w:tabs>
                <w:tab w:val="left" w:pos="8010"/>
              </w:tabs>
              <w:ind w:left="-108"/>
              <w:rPr>
                <w:sz w:val="24"/>
                <w:szCs w:val="24"/>
                <w:lang w:val="tr-TR"/>
              </w:rPr>
            </w:pPr>
            <w:r w:rsidRPr="00C61AE7">
              <w:rPr>
                <w:sz w:val="24"/>
                <w:szCs w:val="24"/>
                <w:lang w:val="tr-TR"/>
              </w:rPr>
              <w:t>15.</w:t>
            </w:r>
          </w:p>
        </w:tc>
        <w:tc>
          <w:tcPr>
            <w:tcW w:w="567" w:type="dxa"/>
            <w:tcBorders>
              <w:top w:val="nil"/>
              <w:left w:val="nil"/>
              <w:right w:val="nil"/>
            </w:tcBorders>
            <w:shd w:val="clear" w:color="auto" w:fill="auto"/>
          </w:tcPr>
          <w:p w:rsidR="00FE4F8E" w:rsidRPr="00C61AE7" w:rsidRDefault="00FE4F8E" w:rsidP="007B66A7">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FE4F8E" w:rsidRPr="00C61AE7" w:rsidRDefault="00FE4F8E" w:rsidP="0089499A">
            <w:pPr>
              <w:tabs>
                <w:tab w:val="left" w:pos="8010"/>
              </w:tabs>
              <w:ind w:right="26"/>
              <w:jc w:val="both"/>
              <w:rPr>
                <w:b/>
                <w:sz w:val="24"/>
                <w:szCs w:val="24"/>
                <w:lang w:val="tr-TR"/>
              </w:rPr>
            </w:pPr>
            <w:r w:rsidRPr="00C61AE7">
              <w:rPr>
                <w:sz w:val="24"/>
                <w:szCs w:val="24"/>
                <w:lang w:val="tr-TR"/>
              </w:rPr>
              <w:t>Halka açık bir eğlence yeri, lokanta, bar, pastane ve kafe gibi içerisinde yiyecek veya içecek maddelerinin satışa sunulduğu veya servis yapıldığı   müessesenin sahibi ve/veya işletmecisi, böyle bir yerde, satışa sunulan veya servisi yapılan malların fiyatlarını gösteren bir menü bulunmaması halinde, bu gibi malların kolaylıkla okunabilecek şekilde fiyatlarını ve müessese sahibinin ve/veya işletmecinin ismini gösteren bir listeyi herkesçe görülebilen bir yere asmakla ve/veya vermekle yükümlüdür.</w:t>
            </w:r>
          </w:p>
        </w:tc>
      </w:tr>
      <w:tr w:rsidR="00FE4F8E" w:rsidRPr="00C61AE7" w:rsidTr="00FE4F8E">
        <w:trPr>
          <w:gridAfter w:val="4"/>
          <w:wAfter w:w="130" w:type="dxa"/>
          <w:trHeight w:val="278"/>
        </w:trPr>
        <w:tc>
          <w:tcPr>
            <w:tcW w:w="1559" w:type="dxa"/>
            <w:vMerge/>
            <w:tcBorders>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vMerge/>
            <w:tcBorders>
              <w:left w:val="nil"/>
              <w:bottom w:val="nil"/>
              <w:right w:val="nil"/>
            </w:tcBorders>
          </w:tcPr>
          <w:p w:rsidR="00FE4F8E" w:rsidRPr="00C61AE7" w:rsidRDefault="00FE4F8E" w:rsidP="0032011C">
            <w:pPr>
              <w:tabs>
                <w:tab w:val="left" w:pos="8010"/>
              </w:tabs>
              <w:ind w:left="-108" w:right="26"/>
              <w:rPr>
                <w:sz w:val="24"/>
                <w:szCs w:val="24"/>
                <w:lang w:val="tr-TR"/>
              </w:rPr>
            </w:pPr>
          </w:p>
        </w:tc>
        <w:tc>
          <w:tcPr>
            <w:tcW w:w="567" w:type="dxa"/>
            <w:tcBorders>
              <w:left w:val="nil"/>
              <w:bottom w:val="nil"/>
              <w:right w:val="nil"/>
            </w:tcBorders>
            <w:shd w:val="clear" w:color="auto" w:fill="auto"/>
          </w:tcPr>
          <w:p w:rsidR="00FE4F8E" w:rsidRPr="00C61AE7" w:rsidRDefault="00FE4F8E" w:rsidP="007B66A7">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FE4F8E" w:rsidRPr="00C61AE7" w:rsidRDefault="00FE4F8E" w:rsidP="00AD1E2B">
            <w:pPr>
              <w:tabs>
                <w:tab w:val="left" w:pos="8010"/>
              </w:tabs>
              <w:ind w:right="26"/>
              <w:jc w:val="both"/>
              <w:rPr>
                <w:sz w:val="24"/>
                <w:szCs w:val="24"/>
                <w:lang w:val="tr-TR"/>
              </w:rPr>
            </w:pPr>
            <w:r w:rsidRPr="00C61AE7">
              <w:rPr>
                <w:sz w:val="24"/>
                <w:szCs w:val="24"/>
                <w:lang w:val="tr-TR"/>
              </w:rPr>
              <w:t>Halka açık bir eğlence yeri, lokanta, bar, pastane ve kafe gibi içerisinde yiyecek veya içecek maddelerinin satışa sunulduğu veya servis yapıldığı  müessesenin sahibi ve/veya işletmecisi, halkı yanıltmak niyetiyle satmadığı bir malı satarmış gibi göstererek müessesenin reklamını yapamaz veya müessesenin aldığı ticari unvan, tüketiciyi yanıltma amacı güdemez.</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32011C">
            <w:pPr>
              <w:tabs>
                <w:tab w:val="left" w:pos="8010"/>
              </w:tabs>
              <w:ind w:left="-108"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FE4F8E" w:rsidRPr="00C61AE7" w:rsidRDefault="00FE4F8E" w:rsidP="001A415A">
            <w:pPr>
              <w:tabs>
                <w:tab w:val="left" w:pos="8010"/>
              </w:tabs>
              <w:ind w:right="26"/>
              <w:jc w:val="both"/>
              <w:rPr>
                <w:sz w:val="24"/>
                <w:szCs w:val="24"/>
                <w:lang w:val="tr-TR"/>
              </w:rPr>
            </w:pPr>
            <w:r w:rsidRPr="00C61AE7">
              <w:rPr>
                <w:sz w:val="24"/>
                <w:szCs w:val="24"/>
                <w:lang w:val="tr-TR"/>
              </w:rPr>
              <w:t>Halka açık bir eğlence yeri, lokanta, bar, pastane ve kafe gibi içerisinde yiyecek veya içecek maddelerinin satışa sunulduğu veya servis yapıldığı  müessesenin sahibi ve/veya işletmecisi, menü veya fiyat listesinde gösterilen fiyatların dışında fiyat uygulayamaz.</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32011C">
            <w:pPr>
              <w:tabs>
                <w:tab w:val="left" w:pos="8010"/>
              </w:tabs>
              <w:ind w:left="-108"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(4)</w:t>
            </w:r>
          </w:p>
        </w:tc>
        <w:tc>
          <w:tcPr>
            <w:tcW w:w="7393" w:type="dxa"/>
            <w:gridSpan w:val="4"/>
            <w:tcBorders>
              <w:top w:val="nil"/>
              <w:left w:val="nil"/>
              <w:bottom w:val="nil"/>
              <w:right w:val="nil"/>
            </w:tcBorders>
          </w:tcPr>
          <w:p w:rsidR="00FE4F8E" w:rsidRPr="00C61AE7" w:rsidRDefault="00FE4F8E" w:rsidP="00715831">
            <w:pPr>
              <w:tabs>
                <w:tab w:val="left" w:pos="8010"/>
              </w:tabs>
              <w:ind w:right="26"/>
              <w:jc w:val="both"/>
              <w:rPr>
                <w:sz w:val="24"/>
                <w:szCs w:val="24"/>
                <w:lang w:val="tr-TR"/>
              </w:rPr>
            </w:pPr>
            <w:r w:rsidRPr="00C61AE7">
              <w:rPr>
                <w:sz w:val="24"/>
                <w:szCs w:val="24"/>
                <w:lang w:val="tr-TR"/>
              </w:rPr>
              <w:t xml:space="preserve">Menü, fiyat listesi ve ticari unvanların kullanım ve içeriğine ilişkin usuller Bakanlıkça hazırlanıp Bakanlar Kurulu tarafından onaylanıp Resmi Gazete’de yayımlanacak tüzüklerle belirlenir. </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32011C">
            <w:pPr>
              <w:tabs>
                <w:tab w:val="left" w:pos="8010"/>
              </w:tabs>
              <w:ind w:left="-108"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7393" w:type="dxa"/>
            <w:gridSpan w:val="4"/>
            <w:tcBorders>
              <w:top w:val="nil"/>
              <w:left w:val="nil"/>
              <w:bottom w:val="nil"/>
              <w:right w:val="nil"/>
            </w:tcBorders>
          </w:tcPr>
          <w:p w:rsidR="00FE4F8E" w:rsidRPr="00C61AE7" w:rsidRDefault="00FE4F8E" w:rsidP="0032011C">
            <w:pPr>
              <w:tabs>
                <w:tab w:val="left" w:pos="8010"/>
              </w:tabs>
              <w:ind w:right="26"/>
              <w:jc w:val="both"/>
              <w:rPr>
                <w:sz w:val="24"/>
                <w:szCs w:val="24"/>
                <w:lang w:val="tr-TR"/>
              </w:rPr>
            </w:pPr>
          </w:p>
        </w:tc>
      </w:tr>
      <w:tr w:rsidR="00FE4F8E" w:rsidRPr="00C61AE7" w:rsidTr="00A16369">
        <w:trPr>
          <w:gridAfter w:val="4"/>
          <w:wAfter w:w="130" w:type="dxa"/>
          <w:trHeight w:val="512"/>
        </w:trPr>
        <w:tc>
          <w:tcPr>
            <w:tcW w:w="1559" w:type="dxa"/>
            <w:vMerge w:val="restart"/>
            <w:tcBorders>
              <w:top w:val="nil"/>
              <w:left w:val="nil"/>
              <w:right w:val="nil"/>
            </w:tcBorders>
          </w:tcPr>
          <w:p w:rsidR="00FE4F8E" w:rsidRPr="00C61AE7" w:rsidRDefault="00FE4F8E" w:rsidP="00052A91">
            <w:pPr>
              <w:tabs>
                <w:tab w:val="left" w:pos="8010"/>
              </w:tabs>
              <w:ind w:right="26"/>
              <w:rPr>
                <w:sz w:val="24"/>
                <w:szCs w:val="24"/>
                <w:lang w:val="tr-TR"/>
              </w:rPr>
            </w:pPr>
            <w:r w:rsidRPr="00C61AE7">
              <w:rPr>
                <w:sz w:val="24"/>
                <w:szCs w:val="24"/>
                <w:lang w:val="tr-TR"/>
              </w:rPr>
              <w:t>Satış Biriminin Miktarında  Azaltma Yapılmaması</w:t>
            </w:r>
          </w:p>
          <w:p w:rsidR="00FE4F8E" w:rsidRPr="00C61AE7" w:rsidRDefault="00FE4F8E" w:rsidP="00052A91">
            <w:pPr>
              <w:tabs>
                <w:tab w:val="left" w:pos="8010"/>
              </w:tabs>
              <w:ind w:right="26"/>
              <w:rPr>
                <w:sz w:val="24"/>
                <w:szCs w:val="24"/>
                <w:lang w:val="tr-TR"/>
              </w:rPr>
            </w:pPr>
          </w:p>
        </w:tc>
        <w:tc>
          <w:tcPr>
            <w:tcW w:w="567" w:type="dxa"/>
            <w:vMerge w:val="restart"/>
            <w:tcBorders>
              <w:top w:val="nil"/>
              <w:left w:val="nil"/>
              <w:right w:val="nil"/>
            </w:tcBorders>
          </w:tcPr>
          <w:p w:rsidR="00FE4F8E" w:rsidRPr="00C61AE7" w:rsidRDefault="00FE4F8E" w:rsidP="00DD234B">
            <w:pPr>
              <w:tabs>
                <w:tab w:val="left" w:pos="8010"/>
              </w:tabs>
              <w:ind w:left="-108"/>
              <w:rPr>
                <w:sz w:val="24"/>
                <w:szCs w:val="24"/>
                <w:lang w:val="tr-TR"/>
              </w:rPr>
            </w:pPr>
            <w:r w:rsidRPr="00C61AE7">
              <w:rPr>
                <w:sz w:val="24"/>
                <w:szCs w:val="24"/>
                <w:lang w:val="tr-TR"/>
              </w:rPr>
              <w:t>16.</w:t>
            </w:r>
          </w:p>
        </w:tc>
        <w:tc>
          <w:tcPr>
            <w:tcW w:w="567" w:type="dxa"/>
            <w:tcBorders>
              <w:top w:val="nil"/>
              <w:left w:val="nil"/>
              <w:bottom w:val="nil"/>
              <w:right w:val="nil"/>
            </w:tcBorders>
          </w:tcPr>
          <w:p w:rsidR="00FE4F8E" w:rsidRPr="00C61AE7" w:rsidRDefault="00FE4F8E" w:rsidP="00693CD2">
            <w:pPr>
              <w:tabs>
                <w:tab w:val="left" w:pos="750"/>
              </w:tabs>
              <w:jc w:val="both"/>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Satıcı,  satmak  üzere başkasından  satın  aldığı  bir  malın  perakende satış biriminin miktarında  azaltma yapamaz veya buna izin veremez.</w:t>
            </w:r>
          </w:p>
        </w:tc>
      </w:tr>
      <w:tr w:rsidR="00FE4F8E" w:rsidRPr="00C61AE7" w:rsidTr="00FE4F8E">
        <w:trPr>
          <w:gridAfter w:val="4"/>
          <w:wAfter w:w="130" w:type="dxa"/>
          <w:trHeight w:val="1102"/>
        </w:trPr>
        <w:tc>
          <w:tcPr>
            <w:tcW w:w="1559" w:type="dxa"/>
            <w:vMerge/>
            <w:tcBorders>
              <w:left w:val="nil"/>
              <w:bottom w:val="nil"/>
              <w:right w:val="nil"/>
            </w:tcBorders>
          </w:tcPr>
          <w:p w:rsidR="00FE4F8E" w:rsidRPr="00C61AE7" w:rsidRDefault="00FE4F8E" w:rsidP="00052A91">
            <w:pPr>
              <w:tabs>
                <w:tab w:val="left" w:pos="8010"/>
              </w:tabs>
              <w:ind w:right="26"/>
              <w:rPr>
                <w:sz w:val="24"/>
                <w:szCs w:val="24"/>
                <w:lang w:val="tr-TR"/>
              </w:rPr>
            </w:pPr>
          </w:p>
        </w:tc>
        <w:tc>
          <w:tcPr>
            <w:tcW w:w="567" w:type="dxa"/>
            <w:vMerge/>
            <w:tcBorders>
              <w:left w:val="nil"/>
              <w:bottom w:val="nil"/>
              <w:right w:val="nil"/>
            </w:tcBorders>
          </w:tcPr>
          <w:p w:rsidR="00FE4F8E" w:rsidRPr="00C61AE7" w:rsidRDefault="00FE4F8E" w:rsidP="0032011C">
            <w:pPr>
              <w:tabs>
                <w:tab w:val="left" w:pos="8010"/>
              </w:tabs>
              <w:ind w:left="-108" w:right="26"/>
              <w:rPr>
                <w:sz w:val="24"/>
                <w:szCs w:val="24"/>
                <w:lang w:val="tr-TR"/>
              </w:rPr>
            </w:pPr>
          </w:p>
        </w:tc>
        <w:tc>
          <w:tcPr>
            <w:tcW w:w="567" w:type="dxa"/>
            <w:tcBorders>
              <w:top w:val="nil"/>
              <w:left w:val="nil"/>
              <w:bottom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Satıcı, yukarıdaki (1)’inci fıkrada  belirtilen  kurallara  aykırı  hareket eder ve  bu  durum Ticaret Müfettişi tarafından saptanırsa derhal  söz  konusu  mal  müsadere  edilir ve  Bakanın talimatına  uygun  olarak değerlendirilir ve/veya imha edilir.</w:t>
            </w:r>
          </w:p>
          <w:p w:rsidR="00FE4F8E" w:rsidRPr="00C61AE7" w:rsidRDefault="00FE4F8E" w:rsidP="00693CD2">
            <w:pPr>
              <w:tabs>
                <w:tab w:val="left" w:pos="8010"/>
              </w:tabs>
              <w:ind w:right="26"/>
              <w:jc w:val="both"/>
              <w:rPr>
                <w:sz w:val="24"/>
                <w:szCs w:val="24"/>
                <w:lang w:val="tr-TR"/>
              </w:rPr>
            </w:pP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Teftiş Yetkisi ve Numune Alma</w:t>
            </w:r>
          </w:p>
        </w:tc>
        <w:tc>
          <w:tcPr>
            <w:tcW w:w="567" w:type="dxa"/>
            <w:tcBorders>
              <w:top w:val="nil"/>
              <w:left w:val="nil"/>
              <w:bottom w:val="nil"/>
              <w:right w:val="nil"/>
            </w:tcBorders>
          </w:tcPr>
          <w:p w:rsidR="00FE4F8E" w:rsidRPr="00C61AE7" w:rsidRDefault="00FE4F8E" w:rsidP="00DD234B">
            <w:pPr>
              <w:tabs>
                <w:tab w:val="left" w:pos="8010"/>
              </w:tabs>
              <w:ind w:right="-113"/>
              <w:rPr>
                <w:sz w:val="24"/>
                <w:szCs w:val="24"/>
                <w:lang w:val="tr-TR"/>
              </w:rPr>
            </w:pPr>
            <w:r w:rsidRPr="00C61AE7">
              <w:rPr>
                <w:sz w:val="24"/>
                <w:szCs w:val="24"/>
                <w:lang w:val="tr-TR"/>
              </w:rPr>
              <w:t>17.</w:t>
            </w:r>
          </w:p>
        </w:tc>
        <w:tc>
          <w:tcPr>
            <w:tcW w:w="567" w:type="dxa"/>
            <w:tcBorders>
              <w:top w:val="nil"/>
              <w:left w:val="nil"/>
              <w:bottom w:val="nil"/>
              <w:right w:val="nil"/>
            </w:tcBorders>
          </w:tcPr>
          <w:p w:rsidR="00FE4F8E" w:rsidRPr="00C61AE7" w:rsidRDefault="00FE4F8E" w:rsidP="002A7A96">
            <w:pPr>
              <w:tabs>
                <w:tab w:val="left" w:pos="8010"/>
              </w:tabs>
              <w:ind w:right="26"/>
              <w:rPr>
                <w:sz w:val="24"/>
                <w:szCs w:val="24"/>
                <w:lang w:val="tr-TR"/>
              </w:rPr>
            </w:pPr>
            <w:r w:rsidRPr="00C61AE7">
              <w:rPr>
                <w:sz w:val="24"/>
                <w:szCs w:val="24"/>
                <w:lang w:val="tr-TR"/>
              </w:rPr>
              <w:t>(1)</w:t>
            </w:r>
          </w:p>
        </w:tc>
        <w:tc>
          <w:tcPr>
            <w:tcW w:w="7393" w:type="dxa"/>
            <w:gridSpan w:val="4"/>
            <w:tcBorders>
              <w:top w:val="nil"/>
              <w:left w:val="nil"/>
              <w:bottom w:val="nil"/>
              <w:right w:val="nil"/>
            </w:tcBorders>
          </w:tcPr>
          <w:p w:rsidR="00FE4F8E" w:rsidRPr="00C61AE7" w:rsidRDefault="00FE4F8E" w:rsidP="0022542D">
            <w:pPr>
              <w:tabs>
                <w:tab w:val="left" w:pos="8010"/>
              </w:tabs>
              <w:ind w:right="26"/>
              <w:jc w:val="both"/>
              <w:rPr>
                <w:sz w:val="24"/>
                <w:szCs w:val="24"/>
                <w:lang w:val="tr-TR"/>
              </w:rPr>
            </w:pPr>
            <w:r w:rsidRPr="00C61AE7">
              <w:rPr>
                <w:sz w:val="24"/>
                <w:szCs w:val="24"/>
                <w:lang w:val="tr-TR"/>
              </w:rPr>
              <w:t>Bu Yasa kuralları uyarınca yetkili Ticaret Müfettişi, bir malın depo edildiği veya satışa arz edildiği, konut</w:t>
            </w:r>
            <w:r w:rsidR="00A16369">
              <w:rPr>
                <w:sz w:val="24"/>
                <w:szCs w:val="24"/>
                <w:lang w:val="tr-TR"/>
              </w:rPr>
              <w:t>tan başka bir binaya, elinde adli</w:t>
            </w:r>
            <w:r w:rsidRPr="00C61AE7">
              <w:rPr>
                <w:sz w:val="24"/>
                <w:szCs w:val="24"/>
                <w:lang w:val="tr-TR"/>
              </w:rPr>
              <w:t xml:space="preserve"> bir belge olmaksızın girmek ve bu Yasa ve bu Yasa uyarınca ısdar edilen herhangi bir tüzükle veya yönetmelikle veya emirnameyle saptanan kurallara uyulup uyulmadığını denetim maksadıyla tetkik veya tahlil için, bu gibi maldan numuneler  almak veya malın bulunduğu  herhangi bir deniz, kara veya hava ulaştırma  aracından malın numuneleri</w:t>
            </w:r>
            <w:r w:rsidR="00A16369">
              <w:rPr>
                <w:sz w:val="24"/>
                <w:szCs w:val="24"/>
                <w:lang w:val="tr-TR"/>
              </w:rPr>
              <w:t>ni</w:t>
            </w:r>
            <w:r w:rsidRPr="00C61AE7">
              <w:rPr>
                <w:sz w:val="24"/>
                <w:szCs w:val="24"/>
                <w:lang w:val="tr-TR"/>
              </w:rPr>
              <w:t xml:space="preserve"> almak  yetkisine sahiptir. </w:t>
            </w:r>
          </w:p>
          <w:p w:rsidR="00FE4F8E" w:rsidRPr="00C61AE7" w:rsidRDefault="00FE4F8E" w:rsidP="00A16369">
            <w:pPr>
              <w:tabs>
                <w:tab w:val="left" w:pos="8010"/>
              </w:tabs>
              <w:ind w:right="26"/>
              <w:jc w:val="both"/>
              <w:rPr>
                <w:sz w:val="24"/>
                <w:szCs w:val="24"/>
                <w:lang w:val="tr-TR"/>
              </w:rPr>
            </w:pPr>
            <w:r w:rsidRPr="00C61AE7">
              <w:rPr>
                <w:sz w:val="24"/>
                <w:szCs w:val="24"/>
                <w:lang w:val="tr-TR"/>
              </w:rPr>
              <w:t xml:space="preserve">        Ancak, bu hususta ısdar edilmiş bir adlî belgeye  dayanılarak, herhangi bir konuta da girebilir. </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22542D">
            <w:pPr>
              <w:tabs>
                <w:tab w:val="left" w:pos="8010"/>
              </w:tabs>
              <w:ind w:left="-108" w:right="26"/>
              <w:rPr>
                <w:sz w:val="24"/>
                <w:szCs w:val="24"/>
                <w:lang w:val="tr-TR"/>
              </w:rPr>
            </w:pPr>
          </w:p>
        </w:tc>
        <w:tc>
          <w:tcPr>
            <w:tcW w:w="567" w:type="dxa"/>
            <w:tcBorders>
              <w:top w:val="nil"/>
              <w:left w:val="nil"/>
              <w:bottom w:val="nil"/>
              <w:right w:val="nil"/>
            </w:tcBorders>
          </w:tcPr>
          <w:p w:rsidR="00FE4F8E" w:rsidRPr="00C61AE7" w:rsidRDefault="00FE4F8E" w:rsidP="002A7A96">
            <w:pPr>
              <w:tabs>
                <w:tab w:val="left" w:pos="8010"/>
              </w:tabs>
              <w:ind w:right="26"/>
              <w:rPr>
                <w:sz w:val="24"/>
                <w:szCs w:val="24"/>
                <w:lang w:val="tr-TR"/>
              </w:rPr>
            </w:pPr>
            <w:r w:rsidRPr="00C61AE7">
              <w:rPr>
                <w:sz w:val="24"/>
                <w:szCs w:val="24"/>
                <w:lang w:val="tr-TR"/>
              </w:rPr>
              <w:t>(2)</w:t>
            </w:r>
          </w:p>
        </w:tc>
        <w:tc>
          <w:tcPr>
            <w:tcW w:w="7393" w:type="dxa"/>
            <w:gridSpan w:val="4"/>
            <w:tcBorders>
              <w:top w:val="nil"/>
              <w:left w:val="nil"/>
              <w:bottom w:val="nil"/>
              <w:right w:val="nil"/>
            </w:tcBorders>
          </w:tcPr>
          <w:p w:rsidR="00FE4F8E" w:rsidRPr="00C61AE7" w:rsidRDefault="00FE4F8E" w:rsidP="0089499A">
            <w:pPr>
              <w:tabs>
                <w:tab w:val="left" w:pos="8010"/>
              </w:tabs>
              <w:ind w:right="26"/>
              <w:jc w:val="both"/>
              <w:rPr>
                <w:sz w:val="24"/>
                <w:szCs w:val="24"/>
                <w:lang w:val="tr-TR"/>
              </w:rPr>
            </w:pPr>
            <w:r w:rsidRPr="00C61AE7">
              <w:rPr>
                <w:sz w:val="24"/>
                <w:szCs w:val="24"/>
                <w:lang w:val="tr-TR"/>
              </w:rPr>
              <w:t>Ticaret Müfettişinin, yukarıdaki (1)’inci fıkra kurallarına uygun olarak bir  numune alması halinde,  bunu üç kısma ayırır ve bunları, satıcı veya vekilinin önünde, uygun bir tarzda mühürler, bu kısımlardan biri satıcı veya vekiline verilir ve diğer iki kısım, tetkik veya tahlil için Devlet Laboratu</w:t>
            </w:r>
            <w:r w:rsidR="00E03D85" w:rsidRPr="00C61AE7">
              <w:rPr>
                <w:sz w:val="24"/>
                <w:szCs w:val="24"/>
                <w:lang w:val="tr-TR"/>
              </w:rPr>
              <w:t>v</w:t>
            </w:r>
            <w:r w:rsidRPr="00C61AE7">
              <w:rPr>
                <w:sz w:val="24"/>
                <w:szCs w:val="24"/>
                <w:lang w:val="tr-TR"/>
              </w:rPr>
              <w:t>arına gönderilir;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22542D">
            <w:pPr>
              <w:tabs>
                <w:tab w:val="left" w:pos="8010"/>
              </w:tabs>
              <w:ind w:left="-108" w:right="26"/>
              <w:rPr>
                <w:sz w:val="24"/>
                <w:szCs w:val="24"/>
                <w:lang w:val="tr-TR"/>
              </w:rPr>
            </w:pPr>
          </w:p>
        </w:tc>
        <w:tc>
          <w:tcPr>
            <w:tcW w:w="567" w:type="dxa"/>
            <w:tcBorders>
              <w:top w:val="nil"/>
              <w:left w:val="nil"/>
              <w:bottom w:val="nil"/>
              <w:right w:val="nil"/>
            </w:tcBorders>
          </w:tcPr>
          <w:p w:rsidR="00FE4F8E" w:rsidRPr="00C61AE7" w:rsidRDefault="00FE4F8E" w:rsidP="002A7A96">
            <w:pPr>
              <w:tabs>
                <w:tab w:val="left" w:pos="8010"/>
              </w:tabs>
              <w:ind w:right="26"/>
              <w:rPr>
                <w:sz w:val="24"/>
                <w:szCs w:val="24"/>
                <w:lang w:val="tr-TR"/>
              </w:rPr>
            </w:pPr>
            <w:r w:rsidRPr="00C61AE7">
              <w:rPr>
                <w:sz w:val="24"/>
                <w:szCs w:val="24"/>
                <w:lang w:val="tr-TR"/>
              </w:rPr>
              <w:t>(3)</w:t>
            </w:r>
          </w:p>
        </w:tc>
        <w:tc>
          <w:tcPr>
            <w:tcW w:w="7393" w:type="dxa"/>
            <w:gridSpan w:val="4"/>
            <w:tcBorders>
              <w:top w:val="nil"/>
              <w:left w:val="nil"/>
              <w:bottom w:val="nil"/>
              <w:right w:val="nil"/>
            </w:tcBorders>
          </w:tcPr>
          <w:p w:rsidR="00FE4F8E" w:rsidRPr="00C61AE7" w:rsidRDefault="00FE4F8E" w:rsidP="00A16369">
            <w:pPr>
              <w:tabs>
                <w:tab w:val="left" w:pos="8010"/>
              </w:tabs>
              <w:ind w:right="26"/>
              <w:jc w:val="both"/>
              <w:rPr>
                <w:sz w:val="24"/>
                <w:szCs w:val="24"/>
                <w:lang w:val="tr-TR"/>
              </w:rPr>
            </w:pPr>
            <w:r w:rsidRPr="00C61AE7">
              <w:rPr>
                <w:sz w:val="24"/>
                <w:szCs w:val="24"/>
                <w:lang w:val="tr-TR"/>
              </w:rPr>
              <w:t>Numunenin tetkik veya tahlil için iletildiği Devlet  Kimyageri, numuneleri alması üzerine, bir kısmını muhafaza eder  ve diğer kısmını tetkik veya tahlil eder. Tetkik veya tahlilin raporu,  Daireye gönderilir. Bu raporun bir sureti satıcıya elden verilir veya harcı  peşinen ödenen posta ile gönderilir.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2A7A96">
            <w:pPr>
              <w:tabs>
                <w:tab w:val="left" w:pos="8010"/>
              </w:tabs>
              <w:ind w:right="26"/>
              <w:rPr>
                <w:sz w:val="24"/>
                <w:szCs w:val="24"/>
                <w:lang w:val="tr-TR"/>
              </w:rPr>
            </w:pPr>
            <w:r w:rsidRPr="00C61AE7">
              <w:rPr>
                <w:sz w:val="24"/>
                <w:szCs w:val="24"/>
                <w:lang w:val="tr-TR"/>
              </w:rPr>
              <w:t>(4)</w:t>
            </w:r>
          </w:p>
        </w:tc>
        <w:tc>
          <w:tcPr>
            <w:tcW w:w="7393" w:type="dxa"/>
            <w:gridSpan w:val="4"/>
            <w:tcBorders>
              <w:top w:val="nil"/>
              <w:left w:val="nil"/>
              <w:bottom w:val="nil"/>
              <w:right w:val="nil"/>
            </w:tcBorders>
          </w:tcPr>
          <w:p w:rsidR="00FE4F8E" w:rsidRPr="00C61AE7" w:rsidRDefault="00FE4F8E" w:rsidP="00BD30A4">
            <w:pPr>
              <w:tabs>
                <w:tab w:val="left" w:pos="8010"/>
              </w:tabs>
              <w:ind w:right="26"/>
              <w:jc w:val="both"/>
              <w:rPr>
                <w:sz w:val="24"/>
                <w:szCs w:val="24"/>
                <w:lang w:val="tr-TR"/>
              </w:rPr>
            </w:pPr>
            <w:r w:rsidRPr="00C61AE7">
              <w:rPr>
                <w:sz w:val="24"/>
                <w:szCs w:val="24"/>
                <w:lang w:val="tr-TR"/>
              </w:rPr>
              <w:t>Satıcı bu maddenin (3)’üncü fıkrası gereğince raporun bir suretinin aldığı tarihten itibaren dört iş günü içinde,  saptanan harcı ödeyerek yazılı itirazını Devlet Laboratuarına vermek veya harcı peşinen ödenen posta ile göndermek  suretiyle, yapılan tetkik veya  tahlil sonucuna itiraz edebilir.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2A7A96">
            <w:pPr>
              <w:tabs>
                <w:tab w:val="left" w:pos="8010"/>
              </w:tabs>
              <w:ind w:right="26"/>
              <w:rPr>
                <w:sz w:val="24"/>
                <w:szCs w:val="24"/>
                <w:lang w:val="tr-TR"/>
              </w:rPr>
            </w:pPr>
            <w:r w:rsidRPr="00C61AE7">
              <w:rPr>
                <w:sz w:val="24"/>
                <w:szCs w:val="24"/>
                <w:lang w:val="tr-TR"/>
              </w:rPr>
              <w:t>(5)</w:t>
            </w:r>
          </w:p>
        </w:tc>
        <w:tc>
          <w:tcPr>
            <w:tcW w:w="7393" w:type="dxa"/>
            <w:gridSpan w:val="4"/>
            <w:tcBorders>
              <w:top w:val="nil"/>
              <w:left w:val="nil"/>
              <w:bottom w:val="nil"/>
              <w:right w:val="nil"/>
            </w:tcBorders>
          </w:tcPr>
          <w:p w:rsidR="00FE4F8E" w:rsidRPr="00C61AE7" w:rsidRDefault="00FE4F8E" w:rsidP="00BD30A4">
            <w:pPr>
              <w:tabs>
                <w:tab w:val="left" w:pos="8010"/>
              </w:tabs>
              <w:ind w:right="26"/>
              <w:jc w:val="both"/>
              <w:rPr>
                <w:sz w:val="24"/>
                <w:szCs w:val="24"/>
                <w:lang w:val="tr-TR"/>
              </w:rPr>
            </w:pPr>
            <w:r w:rsidRPr="00C61AE7">
              <w:rPr>
                <w:sz w:val="24"/>
                <w:szCs w:val="24"/>
                <w:lang w:val="tr-TR"/>
              </w:rPr>
              <w:t>Yapılan tetkik ve tahlil sonucuna itiraz edilmesini müteakip</w:t>
            </w:r>
            <w:r w:rsidR="00A16369">
              <w:rPr>
                <w:sz w:val="24"/>
                <w:szCs w:val="24"/>
                <w:lang w:val="tr-TR"/>
              </w:rPr>
              <w:t xml:space="preserve"> önceden</w:t>
            </w:r>
            <w:r w:rsidRPr="00C61AE7">
              <w:rPr>
                <w:sz w:val="24"/>
                <w:szCs w:val="24"/>
                <w:lang w:val="tr-TR"/>
              </w:rPr>
              <w:t xml:space="preserve"> alınan numunelere ikinci bir tetkik ve tahlil yapılır.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BD30A4">
            <w:pPr>
              <w:tabs>
                <w:tab w:val="left" w:pos="8010"/>
              </w:tabs>
              <w:ind w:right="26"/>
              <w:rPr>
                <w:sz w:val="24"/>
                <w:szCs w:val="24"/>
                <w:lang w:val="tr-TR"/>
              </w:rPr>
            </w:pPr>
            <w:r w:rsidRPr="00C61AE7">
              <w:rPr>
                <w:sz w:val="24"/>
                <w:szCs w:val="24"/>
                <w:lang w:val="tr-TR"/>
              </w:rPr>
              <w:t>(6)</w:t>
            </w:r>
          </w:p>
        </w:tc>
        <w:tc>
          <w:tcPr>
            <w:tcW w:w="7393" w:type="dxa"/>
            <w:gridSpan w:val="4"/>
            <w:tcBorders>
              <w:top w:val="nil"/>
              <w:left w:val="nil"/>
              <w:bottom w:val="nil"/>
              <w:right w:val="nil"/>
            </w:tcBorders>
          </w:tcPr>
          <w:p w:rsidR="00FE4F8E" w:rsidRPr="00C61AE7" w:rsidRDefault="00FE4F8E" w:rsidP="00A16369">
            <w:pPr>
              <w:tabs>
                <w:tab w:val="left" w:pos="8010"/>
              </w:tabs>
              <w:ind w:right="26"/>
              <w:jc w:val="both"/>
              <w:rPr>
                <w:sz w:val="24"/>
                <w:szCs w:val="24"/>
                <w:lang w:val="tr-TR"/>
              </w:rPr>
            </w:pPr>
            <w:r w:rsidRPr="00C61AE7">
              <w:rPr>
                <w:sz w:val="24"/>
                <w:szCs w:val="24"/>
                <w:lang w:val="tr-TR"/>
              </w:rPr>
              <w:t>Numunenin ikinci bir tetkik veya tahlilinin yapılmasında, itiraz eden kişinin göstereceği özel bir kimyager hazır bulunabilir.</w:t>
            </w: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Fasıl 9</w:t>
            </w:r>
          </w:p>
          <w:p w:rsidR="00FE4F8E" w:rsidRPr="00C61AE7" w:rsidRDefault="00FE4F8E" w:rsidP="007B66A7">
            <w:pPr>
              <w:tabs>
                <w:tab w:val="left" w:pos="8010"/>
              </w:tabs>
              <w:ind w:right="26"/>
              <w:rPr>
                <w:sz w:val="24"/>
                <w:szCs w:val="24"/>
                <w:lang w:val="tr-TR"/>
              </w:rPr>
            </w:pPr>
            <w:r w:rsidRPr="00C61AE7">
              <w:rPr>
                <w:sz w:val="24"/>
                <w:szCs w:val="24"/>
                <w:lang w:val="tr-TR"/>
              </w:rPr>
              <w:t xml:space="preserve">  33/2006</w:t>
            </w: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2A7A96">
            <w:pPr>
              <w:tabs>
                <w:tab w:val="left" w:pos="8010"/>
              </w:tabs>
              <w:ind w:right="26"/>
              <w:rPr>
                <w:sz w:val="24"/>
                <w:szCs w:val="24"/>
                <w:lang w:val="tr-TR"/>
              </w:rPr>
            </w:pPr>
            <w:r w:rsidRPr="00C61AE7">
              <w:rPr>
                <w:sz w:val="24"/>
                <w:szCs w:val="24"/>
                <w:lang w:val="tr-TR"/>
              </w:rPr>
              <w:t>(7)</w:t>
            </w:r>
          </w:p>
        </w:tc>
        <w:tc>
          <w:tcPr>
            <w:tcW w:w="7393" w:type="dxa"/>
            <w:gridSpan w:val="4"/>
            <w:tcBorders>
              <w:top w:val="nil"/>
              <w:left w:val="nil"/>
              <w:bottom w:val="nil"/>
              <w:right w:val="nil"/>
            </w:tcBorders>
          </w:tcPr>
          <w:p w:rsidR="00FE4F8E" w:rsidRPr="00C61AE7" w:rsidRDefault="00FE4F8E" w:rsidP="00A1003C">
            <w:pPr>
              <w:tabs>
                <w:tab w:val="left" w:pos="8010"/>
              </w:tabs>
              <w:ind w:right="26"/>
              <w:jc w:val="both"/>
              <w:rPr>
                <w:sz w:val="24"/>
                <w:szCs w:val="24"/>
                <w:lang w:val="tr-TR"/>
              </w:rPr>
            </w:pPr>
            <w:r w:rsidRPr="00C61AE7">
              <w:rPr>
                <w:sz w:val="24"/>
                <w:szCs w:val="24"/>
                <w:lang w:val="tr-TR"/>
              </w:rPr>
              <w:t>Bu madde uyarınca yapılan tetkik ve tahlil raporu, Şahadet Yasasının 12’nci maddesinin bütün maksatları  için geçerli bir rapor addolunur.</w:t>
            </w:r>
          </w:p>
        </w:tc>
      </w:tr>
      <w:tr w:rsidR="00E03D85" w:rsidRPr="00C61AE7" w:rsidTr="004A2A5D">
        <w:trPr>
          <w:gridAfter w:val="4"/>
          <w:wAfter w:w="130" w:type="dxa"/>
          <w:trHeight w:val="277"/>
        </w:trPr>
        <w:tc>
          <w:tcPr>
            <w:tcW w:w="1559" w:type="dxa"/>
            <w:tcBorders>
              <w:top w:val="nil"/>
              <w:left w:val="nil"/>
              <w:right w:val="nil"/>
            </w:tcBorders>
          </w:tcPr>
          <w:p w:rsidR="00E03D85" w:rsidRPr="00C61AE7" w:rsidRDefault="00E03D85" w:rsidP="007B66A7">
            <w:pPr>
              <w:tabs>
                <w:tab w:val="left" w:pos="8010"/>
              </w:tabs>
              <w:ind w:right="26"/>
              <w:rPr>
                <w:sz w:val="24"/>
                <w:szCs w:val="24"/>
                <w:lang w:val="tr-TR"/>
              </w:rPr>
            </w:pPr>
          </w:p>
        </w:tc>
        <w:tc>
          <w:tcPr>
            <w:tcW w:w="567" w:type="dxa"/>
            <w:tcBorders>
              <w:top w:val="nil"/>
              <w:left w:val="nil"/>
              <w:right w:val="nil"/>
            </w:tcBorders>
          </w:tcPr>
          <w:p w:rsidR="00E03D85" w:rsidRPr="00C61AE7" w:rsidRDefault="00E03D85" w:rsidP="0022190D">
            <w:pPr>
              <w:tabs>
                <w:tab w:val="left" w:pos="8010"/>
              </w:tabs>
              <w:ind w:right="26" w:hanging="108"/>
              <w:rPr>
                <w:sz w:val="24"/>
                <w:szCs w:val="24"/>
                <w:lang w:val="tr-TR"/>
              </w:rPr>
            </w:pPr>
          </w:p>
        </w:tc>
        <w:tc>
          <w:tcPr>
            <w:tcW w:w="7960" w:type="dxa"/>
            <w:gridSpan w:val="5"/>
            <w:tcBorders>
              <w:top w:val="nil"/>
              <w:left w:val="nil"/>
              <w:right w:val="nil"/>
            </w:tcBorders>
          </w:tcPr>
          <w:p w:rsidR="00E03D85" w:rsidRPr="00C61AE7" w:rsidRDefault="00E03D85" w:rsidP="0032011C">
            <w:pPr>
              <w:tabs>
                <w:tab w:val="left" w:pos="8010"/>
              </w:tabs>
              <w:ind w:right="26"/>
              <w:jc w:val="both"/>
              <w:rPr>
                <w:sz w:val="24"/>
                <w:szCs w:val="24"/>
                <w:lang w:val="tr-TR"/>
              </w:rPr>
            </w:pPr>
          </w:p>
        </w:tc>
      </w:tr>
      <w:tr w:rsidR="00FE4F8E" w:rsidRPr="00C61AE7" w:rsidTr="00FE4F8E">
        <w:trPr>
          <w:gridAfter w:val="4"/>
          <w:wAfter w:w="130" w:type="dxa"/>
        </w:trPr>
        <w:tc>
          <w:tcPr>
            <w:tcW w:w="1559" w:type="dxa"/>
            <w:tcBorders>
              <w:top w:val="nil"/>
              <w:left w:val="nil"/>
              <w:bottom w:val="nil"/>
              <w:right w:val="nil"/>
            </w:tcBorders>
          </w:tcPr>
          <w:p w:rsidR="00FE4F8E" w:rsidRPr="00C61AE7" w:rsidRDefault="00FE4F8E" w:rsidP="003907FD">
            <w:pPr>
              <w:tabs>
                <w:tab w:val="left" w:pos="8010"/>
              </w:tabs>
              <w:ind w:right="26"/>
              <w:rPr>
                <w:sz w:val="24"/>
                <w:szCs w:val="24"/>
                <w:lang w:val="tr-TR"/>
              </w:rPr>
            </w:pPr>
            <w:r w:rsidRPr="00C61AE7">
              <w:rPr>
                <w:sz w:val="24"/>
                <w:szCs w:val="24"/>
                <w:lang w:val="tr-TR"/>
              </w:rPr>
              <w:t>Bakanın Maliyet Dökümü İsteme Yetkisi</w:t>
            </w:r>
          </w:p>
          <w:p w:rsidR="00FE4F8E" w:rsidRPr="00C61AE7" w:rsidRDefault="00FE4F8E" w:rsidP="003907FD">
            <w:pPr>
              <w:tabs>
                <w:tab w:val="left" w:pos="8010"/>
              </w:tabs>
              <w:ind w:right="26"/>
              <w:rPr>
                <w:sz w:val="24"/>
                <w:szCs w:val="24"/>
                <w:lang w:val="tr-TR"/>
              </w:rPr>
            </w:pPr>
          </w:p>
        </w:tc>
        <w:tc>
          <w:tcPr>
            <w:tcW w:w="8527" w:type="dxa"/>
            <w:gridSpan w:val="6"/>
            <w:tcBorders>
              <w:top w:val="nil"/>
              <w:left w:val="nil"/>
              <w:bottom w:val="nil"/>
              <w:right w:val="nil"/>
            </w:tcBorders>
          </w:tcPr>
          <w:p w:rsidR="00FE4F8E" w:rsidRPr="00C61AE7" w:rsidRDefault="00FE4F8E" w:rsidP="006426FC">
            <w:pPr>
              <w:tabs>
                <w:tab w:val="left" w:pos="8010"/>
              </w:tabs>
              <w:ind w:right="26" w:hanging="108"/>
              <w:jc w:val="both"/>
              <w:rPr>
                <w:sz w:val="24"/>
                <w:szCs w:val="24"/>
                <w:lang w:val="tr-TR"/>
              </w:rPr>
            </w:pPr>
            <w:r w:rsidRPr="00C61AE7">
              <w:rPr>
                <w:sz w:val="24"/>
                <w:szCs w:val="24"/>
                <w:lang w:val="tr-TR"/>
              </w:rPr>
              <w:t xml:space="preserve"> 18. Bakan, gerekli gördüğü hallerde,  herhangi  bir  imal</w:t>
            </w:r>
            <w:r w:rsidR="00A16369">
              <w:rPr>
                <w:sz w:val="24"/>
                <w:szCs w:val="24"/>
                <w:lang w:val="tr-TR"/>
              </w:rPr>
              <w:t>a</w:t>
            </w:r>
            <w:r w:rsidRPr="00C61AE7">
              <w:rPr>
                <w:sz w:val="24"/>
                <w:szCs w:val="24"/>
                <w:lang w:val="tr-TR"/>
              </w:rPr>
              <w:t>tçı  veya  ithal</w:t>
            </w:r>
            <w:r w:rsidR="00A16369">
              <w:rPr>
                <w:sz w:val="24"/>
                <w:szCs w:val="24"/>
                <w:lang w:val="tr-TR"/>
              </w:rPr>
              <w:t>a</w:t>
            </w:r>
            <w:r w:rsidRPr="00C61AE7">
              <w:rPr>
                <w:sz w:val="24"/>
                <w:szCs w:val="24"/>
                <w:lang w:val="tr-TR"/>
              </w:rPr>
              <w:t>tçıdan, imal veya ithal  ettiği malların maliyet dökümünü, malı ilk defa piyasaya sürmeden önce veya herhangi bir zamanda maliyet  artışı durumunun</w:t>
            </w:r>
            <w:r w:rsidR="00A16369">
              <w:rPr>
                <w:sz w:val="24"/>
                <w:szCs w:val="24"/>
                <w:lang w:val="tr-TR"/>
              </w:rPr>
              <w:t xml:space="preserve"> </w:t>
            </w:r>
            <w:r w:rsidR="0058513B">
              <w:rPr>
                <w:sz w:val="24"/>
                <w:szCs w:val="24"/>
                <w:lang w:val="tr-TR"/>
              </w:rPr>
              <w:t xml:space="preserve">en geç </w:t>
            </w:r>
            <w:r w:rsidR="00A16369">
              <w:rPr>
                <w:sz w:val="24"/>
                <w:szCs w:val="24"/>
                <w:lang w:val="tr-TR"/>
              </w:rPr>
              <w:t>üç iş günü i</w:t>
            </w:r>
            <w:r w:rsidR="00742E28">
              <w:rPr>
                <w:sz w:val="24"/>
                <w:szCs w:val="24"/>
                <w:lang w:val="tr-TR"/>
              </w:rPr>
              <w:t>çerisinde</w:t>
            </w:r>
            <w:r w:rsidRPr="00C61AE7">
              <w:rPr>
                <w:sz w:val="24"/>
                <w:szCs w:val="24"/>
                <w:lang w:val="tr-TR"/>
              </w:rPr>
              <w:t xml:space="preserve">  bildirilmesini  isteyebilir.</w:t>
            </w:r>
          </w:p>
          <w:p w:rsidR="00FE4F8E" w:rsidRPr="00C61AE7" w:rsidRDefault="00FE4F8E" w:rsidP="003907FD">
            <w:pPr>
              <w:tabs>
                <w:tab w:val="left" w:pos="8010"/>
              </w:tabs>
              <w:ind w:right="26"/>
              <w:jc w:val="both"/>
              <w:rPr>
                <w:sz w:val="24"/>
                <w:szCs w:val="24"/>
                <w:lang w:val="tr-TR"/>
              </w:rPr>
            </w:pPr>
          </w:p>
        </w:tc>
      </w:tr>
      <w:tr w:rsidR="00FE4F8E" w:rsidRPr="00C61AE7" w:rsidTr="00FE4F8E">
        <w:trPr>
          <w:gridAfter w:val="4"/>
          <w:wAfter w:w="130" w:type="dxa"/>
          <w:trHeight w:val="860"/>
        </w:trPr>
        <w:tc>
          <w:tcPr>
            <w:tcW w:w="1559" w:type="dxa"/>
            <w:vMerge w:val="restart"/>
            <w:tcBorders>
              <w:top w:val="nil"/>
              <w:left w:val="nil"/>
              <w:right w:val="nil"/>
            </w:tcBorders>
          </w:tcPr>
          <w:p w:rsidR="00FE4F8E" w:rsidRPr="00C61AE7" w:rsidRDefault="00FE4F8E" w:rsidP="003907FD">
            <w:pPr>
              <w:tabs>
                <w:tab w:val="left" w:pos="8010"/>
              </w:tabs>
              <w:ind w:right="26"/>
              <w:rPr>
                <w:sz w:val="24"/>
                <w:szCs w:val="24"/>
                <w:lang w:val="tr-TR"/>
              </w:rPr>
            </w:pPr>
            <w:r w:rsidRPr="00C61AE7">
              <w:rPr>
                <w:sz w:val="24"/>
                <w:szCs w:val="24"/>
                <w:lang w:val="tr-TR"/>
              </w:rPr>
              <w:t>Ticaret Müfettişleri ve Yetkileri</w:t>
            </w:r>
          </w:p>
          <w:p w:rsidR="00FE4F8E" w:rsidRPr="00C61AE7" w:rsidRDefault="00FE4F8E" w:rsidP="0022190D">
            <w:pPr>
              <w:tabs>
                <w:tab w:val="left" w:pos="8010"/>
              </w:tabs>
              <w:ind w:right="26" w:hanging="108"/>
              <w:rPr>
                <w:sz w:val="24"/>
                <w:szCs w:val="24"/>
                <w:lang w:val="tr-TR"/>
              </w:rPr>
            </w:pPr>
            <w:r w:rsidRPr="00C61AE7">
              <w:rPr>
                <w:sz w:val="24"/>
                <w:szCs w:val="24"/>
                <w:lang w:val="tr-TR"/>
              </w:rPr>
              <w:t xml:space="preserve"> </w:t>
            </w:r>
          </w:p>
        </w:tc>
        <w:tc>
          <w:tcPr>
            <w:tcW w:w="567" w:type="dxa"/>
            <w:vMerge w:val="restart"/>
            <w:tcBorders>
              <w:top w:val="nil"/>
              <w:left w:val="nil"/>
              <w:right w:val="nil"/>
            </w:tcBorders>
          </w:tcPr>
          <w:p w:rsidR="00FE4F8E" w:rsidRPr="00C61AE7" w:rsidRDefault="00FE4F8E" w:rsidP="00CF1B67">
            <w:pPr>
              <w:tabs>
                <w:tab w:val="left" w:pos="8010"/>
              </w:tabs>
              <w:ind w:left="-108" w:right="26"/>
              <w:jc w:val="both"/>
              <w:rPr>
                <w:sz w:val="24"/>
                <w:szCs w:val="24"/>
                <w:lang w:val="tr-TR"/>
              </w:rPr>
            </w:pPr>
            <w:r w:rsidRPr="00C61AE7">
              <w:rPr>
                <w:sz w:val="24"/>
                <w:szCs w:val="24"/>
                <w:lang w:val="tr-TR"/>
              </w:rPr>
              <w:t xml:space="preserve"> 19.</w:t>
            </w:r>
          </w:p>
        </w:tc>
        <w:tc>
          <w:tcPr>
            <w:tcW w:w="567" w:type="dxa"/>
            <w:tcBorders>
              <w:top w:val="nil"/>
              <w:left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(1)</w:t>
            </w:r>
          </w:p>
        </w:tc>
        <w:tc>
          <w:tcPr>
            <w:tcW w:w="7393" w:type="dxa"/>
            <w:gridSpan w:val="4"/>
            <w:tcBorders>
              <w:top w:val="nil"/>
              <w:left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 xml:space="preserve">Dairenin Fiyat ve Kalite Denetim Memuru kadrosunda görev yapan memurlar veya bu kadronun görev ve sorumluluklarını üstlenen kadrolarda görev alanlar bu Yasada Ticaret Müfettişlerine  verilen görevleri yerine getirir ve yetkileri kullanırlar. </w:t>
            </w:r>
          </w:p>
        </w:tc>
      </w:tr>
      <w:tr w:rsidR="00FE4F8E" w:rsidRPr="00C61AE7" w:rsidTr="00FE4F8E">
        <w:trPr>
          <w:gridAfter w:val="4"/>
          <w:wAfter w:w="130" w:type="dxa"/>
          <w:trHeight w:val="1085"/>
        </w:trPr>
        <w:tc>
          <w:tcPr>
            <w:tcW w:w="1559" w:type="dxa"/>
            <w:vMerge/>
            <w:tcBorders>
              <w:left w:val="nil"/>
              <w:right w:val="nil"/>
            </w:tcBorders>
          </w:tcPr>
          <w:p w:rsidR="00FE4F8E" w:rsidRPr="00C61AE7" w:rsidRDefault="00FE4F8E" w:rsidP="003907FD">
            <w:pPr>
              <w:tabs>
                <w:tab w:val="left" w:pos="8010"/>
              </w:tabs>
              <w:ind w:right="26"/>
              <w:rPr>
                <w:sz w:val="24"/>
                <w:szCs w:val="24"/>
                <w:lang w:val="tr-TR"/>
              </w:rPr>
            </w:pPr>
          </w:p>
        </w:tc>
        <w:tc>
          <w:tcPr>
            <w:tcW w:w="567" w:type="dxa"/>
            <w:vMerge/>
            <w:tcBorders>
              <w:left w:val="nil"/>
              <w:right w:val="nil"/>
            </w:tcBorders>
          </w:tcPr>
          <w:p w:rsidR="00FE4F8E" w:rsidRPr="00C61AE7" w:rsidRDefault="00FE4F8E" w:rsidP="00CF1B67">
            <w:pPr>
              <w:tabs>
                <w:tab w:val="left" w:pos="8010"/>
              </w:tabs>
              <w:ind w:left="-108" w:right="26"/>
              <w:jc w:val="both"/>
              <w:rPr>
                <w:sz w:val="24"/>
                <w:szCs w:val="24"/>
                <w:lang w:val="tr-TR"/>
              </w:rPr>
            </w:pPr>
          </w:p>
        </w:tc>
        <w:tc>
          <w:tcPr>
            <w:tcW w:w="567" w:type="dxa"/>
            <w:tcBorders>
              <w:top w:val="nil"/>
              <w:left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(2)</w:t>
            </w:r>
          </w:p>
        </w:tc>
        <w:tc>
          <w:tcPr>
            <w:tcW w:w="7393" w:type="dxa"/>
            <w:gridSpan w:val="4"/>
            <w:tcBorders>
              <w:top w:val="nil"/>
              <w:left w:val="nil"/>
              <w:right w:val="nil"/>
            </w:tcBorders>
          </w:tcPr>
          <w:p w:rsidR="00FE4F8E" w:rsidRPr="00C61AE7" w:rsidRDefault="00742E28" w:rsidP="008B3C2C">
            <w:pPr>
              <w:tabs>
                <w:tab w:val="left" w:pos="8010"/>
              </w:tabs>
              <w:ind w:right="26"/>
              <w:jc w:val="both"/>
              <w:rPr>
                <w:sz w:val="24"/>
                <w:szCs w:val="24"/>
                <w:lang w:val="tr-TR"/>
              </w:rPr>
            </w:pPr>
            <w:r>
              <w:rPr>
                <w:sz w:val="24"/>
                <w:szCs w:val="24"/>
                <w:lang w:val="tr-TR"/>
              </w:rPr>
              <w:t>Bakan, Resmi</w:t>
            </w:r>
            <w:r w:rsidR="00FE4F8E" w:rsidRPr="00C61AE7">
              <w:rPr>
                <w:sz w:val="24"/>
                <w:szCs w:val="24"/>
                <w:lang w:val="tr-TR"/>
              </w:rPr>
              <w:t xml:space="preserve"> Gazete’de yayımlayacağı ilanla,  bu Yasada Ticaret Müfettişlerine verilen yetkileri  kullanmaları  ve görevleri yerine getirmeleri için, kendi Bakanlığına bağlı veya Kuzey Kıbrıs Türk Cumhuriyeti belediyelerine bağlı kamu görevlilerini, Ticaret Müfettişi olarak görevlendirebilir. Yukarıdaki (1)’inci fıkra ve bu fıkraya göre görevlendirilen Ticaret Müfettişlerinin koordinasyonu Daire tarafından yürütülür.</w:t>
            </w:r>
          </w:p>
        </w:tc>
      </w:tr>
      <w:tr w:rsidR="00FE4F8E" w:rsidRPr="00C61AE7" w:rsidTr="00FE4F8E">
        <w:trPr>
          <w:gridAfter w:val="4"/>
          <w:wAfter w:w="130" w:type="dxa"/>
          <w:trHeight w:val="686"/>
        </w:trPr>
        <w:tc>
          <w:tcPr>
            <w:tcW w:w="1559" w:type="dxa"/>
            <w:tcBorders>
              <w:left w:val="nil"/>
              <w:right w:val="nil"/>
            </w:tcBorders>
          </w:tcPr>
          <w:p w:rsidR="00FE4F8E" w:rsidRPr="00C61AE7" w:rsidRDefault="00FE4F8E" w:rsidP="003907FD">
            <w:pPr>
              <w:tabs>
                <w:tab w:val="left" w:pos="8010"/>
              </w:tabs>
              <w:ind w:right="26"/>
              <w:rPr>
                <w:sz w:val="24"/>
                <w:szCs w:val="24"/>
                <w:lang w:val="tr-TR"/>
              </w:rPr>
            </w:pPr>
          </w:p>
        </w:tc>
        <w:tc>
          <w:tcPr>
            <w:tcW w:w="567" w:type="dxa"/>
            <w:tcBorders>
              <w:left w:val="nil"/>
              <w:right w:val="nil"/>
            </w:tcBorders>
          </w:tcPr>
          <w:p w:rsidR="00FE4F8E" w:rsidRPr="00C61AE7" w:rsidRDefault="00FE4F8E" w:rsidP="00CF1B67">
            <w:pPr>
              <w:tabs>
                <w:tab w:val="left" w:pos="8010"/>
              </w:tabs>
              <w:ind w:left="-108" w:right="26"/>
              <w:jc w:val="both"/>
              <w:rPr>
                <w:sz w:val="24"/>
                <w:szCs w:val="24"/>
                <w:lang w:val="tr-TR"/>
              </w:rPr>
            </w:pPr>
          </w:p>
        </w:tc>
        <w:tc>
          <w:tcPr>
            <w:tcW w:w="567" w:type="dxa"/>
            <w:tcBorders>
              <w:top w:val="nil"/>
              <w:left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(3)</w:t>
            </w:r>
          </w:p>
        </w:tc>
        <w:tc>
          <w:tcPr>
            <w:tcW w:w="7393" w:type="dxa"/>
            <w:gridSpan w:val="4"/>
            <w:tcBorders>
              <w:top w:val="nil"/>
              <w:left w:val="nil"/>
              <w:right w:val="nil"/>
            </w:tcBorders>
          </w:tcPr>
          <w:p w:rsidR="00FE4F8E" w:rsidRPr="00C61AE7" w:rsidRDefault="00FE4F8E" w:rsidP="00693CD2">
            <w:pPr>
              <w:tabs>
                <w:tab w:val="left" w:pos="8010"/>
              </w:tabs>
              <w:ind w:right="26"/>
              <w:jc w:val="both"/>
              <w:rPr>
                <w:sz w:val="24"/>
                <w:szCs w:val="24"/>
                <w:lang w:val="tr-TR"/>
              </w:rPr>
            </w:pPr>
            <w:r w:rsidRPr="00C61AE7">
              <w:rPr>
                <w:sz w:val="24"/>
                <w:szCs w:val="24"/>
                <w:lang w:val="tr-TR"/>
              </w:rPr>
              <w:t xml:space="preserve">Herhangi bir Ticaret Müfettişi aşağıda gösterilen yetkileri kullanma hakkına sahiptir :             </w:t>
            </w:r>
          </w:p>
        </w:tc>
      </w:tr>
      <w:tr w:rsidR="00FE4F8E" w:rsidRPr="00C61AE7" w:rsidTr="00FE4F8E">
        <w:trPr>
          <w:gridAfter w:val="4"/>
          <w:wAfter w:w="130" w:type="dxa"/>
        </w:trPr>
        <w:tc>
          <w:tcPr>
            <w:tcW w:w="1559"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(A)</w:t>
            </w:r>
          </w:p>
        </w:tc>
        <w:tc>
          <w:tcPr>
            <w:tcW w:w="6684" w:type="dxa"/>
            <w:gridSpan w:val="2"/>
            <w:tcBorders>
              <w:top w:val="nil"/>
              <w:left w:val="nil"/>
              <w:bottom w:val="nil"/>
              <w:right w:val="nil"/>
            </w:tcBorders>
          </w:tcPr>
          <w:p w:rsidR="00FE4F8E" w:rsidRPr="00C61AE7" w:rsidRDefault="00FE4F8E" w:rsidP="00CF1B67">
            <w:pPr>
              <w:tabs>
                <w:tab w:val="left" w:pos="8010"/>
              </w:tabs>
              <w:ind w:right="26"/>
              <w:jc w:val="both"/>
              <w:rPr>
                <w:sz w:val="24"/>
                <w:szCs w:val="24"/>
                <w:lang w:val="tr-TR"/>
              </w:rPr>
            </w:pPr>
            <w:r w:rsidRPr="00C61AE7">
              <w:rPr>
                <w:sz w:val="24"/>
                <w:szCs w:val="24"/>
                <w:lang w:val="tr-TR"/>
              </w:rPr>
              <w:t>Bu  Yasanın, yapılmasını emrettiği veya yasakladığı kurallarına uyulup uyulmadığını araştırmak  maksadıyla, konuttan başka herhangi bir binaya</w:t>
            </w:r>
            <w:r w:rsidR="00742E28">
              <w:rPr>
                <w:sz w:val="24"/>
                <w:szCs w:val="24"/>
                <w:lang w:val="tr-TR"/>
              </w:rPr>
              <w:t>, depoya</w:t>
            </w:r>
            <w:r w:rsidRPr="00C61AE7">
              <w:rPr>
                <w:sz w:val="24"/>
                <w:szCs w:val="24"/>
                <w:lang w:val="tr-TR"/>
              </w:rPr>
              <w:t xml:space="preserve"> veya herhangi  bir deniz, kara veya hava ulaştırma aracına girmek ;</w:t>
            </w:r>
          </w:p>
          <w:p w:rsidR="00FE4F8E" w:rsidRPr="00C61AE7" w:rsidRDefault="00FE4F8E" w:rsidP="00742E28">
            <w:pPr>
              <w:tabs>
                <w:tab w:val="left" w:pos="8010"/>
              </w:tabs>
              <w:ind w:right="26"/>
              <w:rPr>
                <w:sz w:val="24"/>
                <w:szCs w:val="24"/>
                <w:lang w:val="tr-TR"/>
              </w:rPr>
            </w:pPr>
            <w:r w:rsidRPr="00C61AE7">
              <w:rPr>
                <w:sz w:val="24"/>
                <w:szCs w:val="24"/>
                <w:lang w:val="tr-TR"/>
              </w:rPr>
              <w:t xml:space="preserve">          Ancak bu hususta ısdar edilmiş bir adl</w:t>
            </w:r>
            <w:r w:rsidR="00742E28">
              <w:rPr>
                <w:sz w:val="24"/>
                <w:szCs w:val="24"/>
                <w:lang w:val="tr-TR"/>
              </w:rPr>
              <w:t>i</w:t>
            </w:r>
            <w:r w:rsidRPr="00C61AE7">
              <w:rPr>
                <w:sz w:val="24"/>
                <w:szCs w:val="24"/>
                <w:lang w:val="tr-TR"/>
              </w:rPr>
              <w:t xml:space="preserve"> belgeye dayanılarak herhangi bir konuta da girebilir.</w:t>
            </w:r>
          </w:p>
        </w:tc>
      </w:tr>
      <w:tr w:rsidR="00FE4F8E" w:rsidRPr="00C61AE7" w:rsidTr="00FE4F8E">
        <w:trPr>
          <w:gridAfter w:val="4"/>
          <w:wAfter w:w="130" w:type="dxa"/>
        </w:trPr>
        <w:tc>
          <w:tcPr>
            <w:tcW w:w="1559" w:type="dxa"/>
            <w:tcBorders>
              <w:left w:val="nil"/>
              <w:right w:val="nil"/>
            </w:tcBorders>
          </w:tcPr>
          <w:p w:rsidR="00FE4F8E" w:rsidRPr="00C61AE7" w:rsidRDefault="00FE4F8E" w:rsidP="007B66A7">
            <w:pPr>
              <w:tabs>
                <w:tab w:val="left" w:pos="8010"/>
              </w:tabs>
              <w:ind w:right="26"/>
              <w:rPr>
                <w:sz w:val="24"/>
                <w:szCs w:val="24"/>
                <w:lang w:val="tr-TR"/>
              </w:rPr>
            </w:pPr>
          </w:p>
        </w:tc>
        <w:tc>
          <w:tcPr>
            <w:tcW w:w="567" w:type="dxa"/>
            <w:tcBorders>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(B)</w:t>
            </w:r>
          </w:p>
        </w:tc>
        <w:tc>
          <w:tcPr>
            <w:tcW w:w="6684" w:type="dxa"/>
            <w:gridSpan w:val="2"/>
            <w:tcBorders>
              <w:top w:val="nil"/>
              <w:left w:val="nil"/>
              <w:bottom w:val="nil"/>
              <w:right w:val="nil"/>
            </w:tcBorders>
          </w:tcPr>
          <w:p w:rsidR="00FE4F8E" w:rsidRPr="00C61AE7" w:rsidRDefault="00FE4F8E" w:rsidP="00183A51">
            <w:pPr>
              <w:tabs>
                <w:tab w:val="left" w:pos="8010"/>
              </w:tabs>
              <w:ind w:right="26"/>
              <w:rPr>
                <w:sz w:val="24"/>
                <w:szCs w:val="24"/>
                <w:lang w:val="tr-TR"/>
              </w:rPr>
            </w:pPr>
            <w:r w:rsidRPr="00C61AE7">
              <w:rPr>
                <w:sz w:val="24"/>
                <w:szCs w:val="24"/>
                <w:lang w:val="tr-TR"/>
              </w:rPr>
              <w:t>Bu Yasanın 17’nci maddesi uyarınca numune almak;</w:t>
            </w:r>
          </w:p>
        </w:tc>
      </w:tr>
      <w:tr w:rsidR="00FE4F8E" w:rsidRPr="00C61AE7" w:rsidTr="00FE4F8E">
        <w:trPr>
          <w:gridAfter w:val="4"/>
          <w:wAfter w:w="130" w:type="dxa"/>
        </w:trPr>
        <w:tc>
          <w:tcPr>
            <w:tcW w:w="1559" w:type="dxa"/>
            <w:tcBorders>
              <w:left w:val="nil"/>
              <w:right w:val="nil"/>
            </w:tcBorders>
          </w:tcPr>
          <w:p w:rsidR="00FE4F8E" w:rsidRPr="00C61AE7" w:rsidRDefault="00FE4F8E" w:rsidP="007B66A7">
            <w:pPr>
              <w:tabs>
                <w:tab w:val="left" w:pos="8010"/>
              </w:tabs>
              <w:ind w:right="26"/>
              <w:rPr>
                <w:sz w:val="24"/>
                <w:szCs w:val="24"/>
                <w:lang w:val="tr-TR"/>
              </w:rPr>
            </w:pPr>
          </w:p>
        </w:tc>
        <w:tc>
          <w:tcPr>
            <w:tcW w:w="567" w:type="dxa"/>
            <w:tcBorders>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(C)</w:t>
            </w:r>
          </w:p>
        </w:tc>
        <w:tc>
          <w:tcPr>
            <w:tcW w:w="6684" w:type="dxa"/>
            <w:gridSpan w:val="2"/>
            <w:tcBorders>
              <w:top w:val="nil"/>
              <w:left w:val="nil"/>
              <w:bottom w:val="nil"/>
              <w:right w:val="nil"/>
            </w:tcBorders>
          </w:tcPr>
          <w:p w:rsidR="00FE4F8E" w:rsidRPr="00C61AE7" w:rsidRDefault="00FE4F8E" w:rsidP="00183A51">
            <w:pPr>
              <w:tabs>
                <w:tab w:val="left" w:pos="8010"/>
              </w:tabs>
              <w:ind w:right="26"/>
              <w:jc w:val="both"/>
              <w:rPr>
                <w:sz w:val="24"/>
                <w:szCs w:val="24"/>
                <w:lang w:val="tr-TR"/>
              </w:rPr>
            </w:pPr>
            <w:r w:rsidRPr="00C61AE7">
              <w:rPr>
                <w:sz w:val="24"/>
                <w:szCs w:val="24"/>
                <w:lang w:val="tr-TR"/>
              </w:rPr>
              <w:t>Mal veya hizmete ilişkin yasal olarak verme zorunluluğu olan herhangi bir bilgi, fatura, makbuz veya  başka bir belgeyi istemek, istenen bilgi ve belgelerin verilmemesi halinde malı müsadere etmek ve Yasaya aykırılık olması halinde, Bakanın talimatına uygun olarak değerlendirmek ve/veya imha etmek;</w:t>
            </w:r>
          </w:p>
        </w:tc>
      </w:tr>
      <w:tr w:rsidR="00FE4F8E" w:rsidRPr="00C61AE7" w:rsidTr="00FE4F8E">
        <w:trPr>
          <w:gridAfter w:val="4"/>
          <w:wAfter w:w="130" w:type="dxa"/>
        </w:trPr>
        <w:tc>
          <w:tcPr>
            <w:tcW w:w="1559" w:type="dxa"/>
            <w:tcBorders>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(Ç)</w:t>
            </w:r>
          </w:p>
        </w:tc>
        <w:tc>
          <w:tcPr>
            <w:tcW w:w="6684" w:type="dxa"/>
            <w:gridSpan w:val="2"/>
            <w:tcBorders>
              <w:top w:val="nil"/>
              <w:left w:val="nil"/>
              <w:bottom w:val="nil"/>
              <w:right w:val="nil"/>
            </w:tcBorders>
          </w:tcPr>
          <w:p w:rsidR="00FE4F8E" w:rsidRPr="00C61AE7" w:rsidRDefault="00FE4F8E" w:rsidP="00846773">
            <w:pPr>
              <w:tabs>
                <w:tab w:val="left" w:pos="8010"/>
              </w:tabs>
              <w:ind w:right="26"/>
              <w:jc w:val="both"/>
              <w:rPr>
                <w:sz w:val="24"/>
                <w:szCs w:val="24"/>
                <w:lang w:val="tr-TR"/>
              </w:rPr>
            </w:pPr>
            <w:r w:rsidRPr="00C61AE7">
              <w:rPr>
                <w:sz w:val="24"/>
                <w:szCs w:val="24"/>
                <w:lang w:val="tr-TR"/>
              </w:rPr>
              <w:t>Bu Yasa uyarınca hakkında bir suç işlendiğine dair uygun bir inanç bulunan veya bu gibi herhangi bir suç işlendiğine dair delil olarak uygun bir surette lüzumlu görülen  herhangi  bir malı zapt etmek;</w:t>
            </w:r>
          </w:p>
          <w:p w:rsidR="00FE4F8E" w:rsidRPr="00C61AE7" w:rsidRDefault="00FE4F8E" w:rsidP="00E622A6">
            <w:pPr>
              <w:tabs>
                <w:tab w:val="left" w:pos="8010"/>
              </w:tabs>
              <w:ind w:right="26"/>
              <w:jc w:val="both"/>
              <w:rPr>
                <w:sz w:val="24"/>
                <w:szCs w:val="24"/>
                <w:lang w:val="tr-TR"/>
              </w:rPr>
            </w:pPr>
            <w:r w:rsidRPr="00C61AE7">
              <w:rPr>
                <w:sz w:val="24"/>
                <w:szCs w:val="24"/>
                <w:lang w:val="tr-TR"/>
              </w:rPr>
              <w:t xml:space="preserve">     Ancak, böyle bir zapttan itibaren on beş gün içinde bu gibi herhangi bir suç hakkında araştırma yapılmaması halinde bu suretle zapt edilen mal iade edilir ve böyle bir malın tahrip edilmesi veya hasara uğraması halinde, sahibine tazminatı ödenir.</w:t>
            </w:r>
          </w:p>
        </w:tc>
      </w:tr>
      <w:tr w:rsidR="00FE4F8E" w:rsidRPr="00C61AE7" w:rsidTr="00FE4F8E">
        <w:trPr>
          <w:gridAfter w:val="4"/>
          <w:wAfter w:w="130" w:type="dxa"/>
        </w:trPr>
        <w:tc>
          <w:tcPr>
            <w:tcW w:w="1559"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(D)</w:t>
            </w:r>
          </w:p>
        </w:tc>
        <w:tc>
          <w:tcPr>
            <w:tcW w:w="6684" w:type="dxa"/>
            <w:gridSpan w:val="2"/>
            <w:tcBorders>
              <w:top w:val="nil"/>
              <w:left w:val="nil"/>
              <w:bottom w:val="nil"/>
              <w:right w:val="nil"/>
            </w:tcBorders>
          </w:tcPr>
          <w:p w:rsidR="00FE4F8E" w:rsidRPr="00C61AE7" w:rsidRDefault="00FE4F8E" w:rsidP="00AF3FB8">
            <w:pPr>
              <w:tabs>
                <w:tab w:val="left" w:pos="8010"/>
              </w:tabs>
              <w:ind w:right="26"/>
              <w:jc w:val="both"/>
              <w:rPr>
                <w:sz w:val="24"/>
                <w:szCs w:val="24"/>
                <w:lang w:val="tr-TR"/>
              </w:rPr>
            </w:pPr>
            <w:r w:rsidRPr="00C61AE7">
              <w:rPr>
                <w:sz w:val="24"/>
                <w:szCs w:val="24"/>
                <w:lang w:val="tr-TR"/>
              </w:rPr>
              <w:t>Bu Yasanın 22’n</w:t>
            </w:r>
            <w:r w:rsidR="0063660E">
              <w:rPr>
                <w:sz w:val="24"/>
                <w:szCs w:val="24"/>
                <w:lang w:val="tr-TR"/>
              </w:rPr>
              <w:t>c</w:t>
            </w:r>
            <w:r w:rsidRPr="00C61AE7">
              <w:rPr>
                <w:sz w:val="24"/>
                <w:szCs w:val="24"/>
                <w:lang w:val="tr-TR"/>
              </w:rPr>
              <w:t xml:space="preserve">i maddesinin (1)’inci fıkrasının (A) bendinin şart bendine göre verilen cezaları tebliğ etmek. </w:t>
            </w:r>
          </w:p>
        </w:tc>
      </w:tr>
      <w:tr w:rsidR="00FE4F8E" w:rsidRPr="00C61AE7" w:rsidTr="00FE4F8E">
        <w:trPr>
          <w:gridAfter w:val="4"/>
          <w:wAfter w:w="130" w:type="dxa"/>
        </w:trPr>
        <w:tc>
          <w:tcPr>
            <w:tcW w:w="1559" w:type="dxa"/>
            <w:tcBorders>
              <w:left w:val="nil"/>
              <w:right w:val="nil"/>
            </w:tcBorders>
          </w:tcPr>
          <w:p w:rsidR="00FE4F8E" w:rsidRPr="00C61AE7" w:rsidRDefault="00FE4F8E" w:rsidP="007B66A7">
            <w:pPr>
              <w:tabs>
                <w:tab w:val="left" w:pos="8010"/>
              </w:tabs>
              <w:ind w:right="26"/>
              <w:rPr>
                <w:sz w:val="24"/>
                <w:szCs w:val="24"/>
                <w:lang w:val="tr-TR"/>
              </w:rPr>
            </w:pPr>
          </w:p>
        </w:tc>
        <w:tc>
          <w:tcPr>
            <w:tcW w:w="567" w:type="dxa"/>
            <w:tcBorders>
              <w:left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DF1839">
            <w:pPr>
              <w:tabs>
                <w:tab w:val="left" w:pos="8010"/>
              </w:tabs>
              <w:ind w:right="26"/>
              <w:rPr>
                <w:sz w:val="24"/>
                <w:szCs w:val="24"/>
                <w:lang w:val="tr-TR"/>
              </w:rPr>
            </w:pPr>
            <w:r w:rsidRPr="00C61AE7">
              <w:rPr>
                <w:sz w:val="24"/>
                <w:szCs w:val="24"/>
                <w:lang w:val="tr-TR"/>
              </w:rPr>
              <w:t>(4)</w:t>
            </w:r>
          </w:p>
        </w:tc>
        <w:tc>
          <w:tcPr>
            <w:tcW w:w="7393" w:type="dxa"/>
            <w:gridSpan w:val="4"/>
            <w:tcBorders>
              <w:top w:val="nil"/>
              <w:left w:val="nil"/>
              <w:bottom w:val="nil"/>
              <w:right w:val="nil"/>
            </w:tcBorders>
          </w:tcPr>
          <w:p w:rsidR="00742E28" w:rsidRDefault="00FE4F8E" w:rsidP="00742E28">
            <w:pPr>
              <w:tabs>
                <w:tab w:val="left" w:pos="8010"/>
              </w:tabs>
              <w:ind w:right="26"/>
              <w:jc w:val="both"/>
              <w:rPr>
                <w:sz w:val="24"/>
                <w:szCs w:val="24"/>
                <w:lang w:val="tr-TR"/>
              </w:rPr>
            </w:pPr>
            <w:r w:rsidRPr="00C61AE7">
              <w:rPr>
                <w:sz w:val="24"/>
                <w:szCs w:val="24"/>
                <w:lang w:val="tr-TR"/>
              </w:rPr>
              <w:t>Herhangi bir kişi, Ticaret Müfettişinin</w:t>
            </w:r>
            <w:r w:rsidR="00742E28">
              <w:rPr>
                <w:sz w:val="24"/>
                <w:szCs w:val="24"/>
                <w:lang w:val="tr-TR"/>
              </w:rPr>
              <w:t xml:space="preserve"> </w:t>
            </w:r>
            <w:r w:rsidRPr="00C61AE7">
              <w:rPr>
                <w:sz w:val="24"/>
                <w:szCs w:val="24"/>
                <w:lang w:val="tr-TR"/>
              </w:rPr>
              <w:t>bu Yasada sayılan yetkileri</w:t>
            </w:r>
            <w:r w:rsidR="00742E28">
              <w:rPr>
                <w:sz w:val="24"/>
                <w:szCs w:val="24"/>
                <w:lang w:val="tr-TR"/>
              </w:rPr>
              <w:t>ni</w:t>
            </w:r>
            <w:r w:rsidRPr="00C61AE7">
              <w:rPr>
                <w:sz w:val="24"/>
                <w:szCs w:val="24"/>
                <w:lang w:val="tr-TR"/>
              </w:rPr>
              <w:t xml:space="preserve"> kullanırken, ilgili yerlere girmesine, numune almasına engel olur veya ilgili belge ve bilgiyi vermez veya doğru olmayan bir bilgi verir veya zapt altına </w:t>
            </w:r>
            <w:r w:rsidRPr="00C61AE7">
              <w:rPr>
                <w:sz w:val="24"/>
                <w:szCs w:val="24"/>
                <w:lang w:val="tr-TR"/>
              </w:rPr>
              <w:lastRenderedPageBreak/>
              <w:t>alınan herhangi bir malı bulunduğu yerden başka bir yere taşır, elden çıkarır, satar veya miktarında azaltma yaparsa bir suç işlemiş olur.</w:t>
            </w:r>
          </w:p>
          <w:p w:rsidR="00FE4F8E" w:rsidRPr="00C61AE7" w:rsidRDefault="00FE4F8E" w:rsidP="00742E28">
            <w:pPr>
              <w:tabs>
                <w:tab w:val="left" w:pos="8010"/>
              </w:tabs>
              <w:ind w:right="26"/>
              <w:jc w:val="both"/>
              <w:rPr>
                <w:sz w:val="24"/>
                <w:szCs w:val="24"/>
                <w:lang w:val="tr-TR"/>
              </w:rPr>
            </w:pPr>
            <w:r w:rsidRPr="00C61AE7">
              <w:rPr>
                <w:sz w:val="24"/>
                <w:szCs w:val="24"/>
                <w:lang w:val="tr-TR"/>
              </w:rPr>
              <w:t xml:space="preserve">  </w:t>
            </w:r>
          </w:p>
        </w:tc>
      </w:tr>
      <w:tr w:rsidR="00D41FA1" w:rsidRPr="00C61AE7" w:rsidTr="005870F0">
        <w:trPr>
          <w:gridAfter w:val="4"/>
          <w:wAfter w:w="130" w:type="dxa"/>
        </w:trPr>
        <w:tc>
          <w:tcPr>
            <w:tcW w:w="1559" w:type="dxa"/>
            <w:tcBorders>
              <w:left w:val="nil"/>
              <w:right w:val="nil"/>
            </w:tcBorders>
          </w:tcPr>
          <w:p w:rsidR="00D41FA1" w:rsidRPr="00C61AE7" w:rsidRDefault="00D41FA1" w:rsidP="007B66A7">
            <w:pPr>
              <w:tabs>
                <w:tab w:val="left" w:pos="8010"/>
              </w:tabs>
              <w:ind w:right="26"/>
              <w:rPr>
                <w:sz w:val="24"/>
                <w:szCs w:val="24"/>
                <w:lang w:val="tr-TR"/>
              </w:rPr>
            </w:pPr>
            <w:r>
              <w:rPr>
                <w:sz w:val="24"/>
                <w:szCs w:val="24"/>
                <w:lang w:val="tr-TR"/>
              </w:rPr>
              <w:lastRenderedPageBreak/>
              <w:t xml:space="preserve">Denetimlerin Raporlanma-sı ve Halka İlan Edilmesi </w:t>
            </w:r>
          </w:p>
        </w:tc>
        <w:tc>
          <w:tcPr>
            <w:tcW w:w="8527" w:type="dxa"/>
            <w:gridSpan w:val="6"/>
            <w:tcBorders>
              <w:left w:val="nil"/>
              <w:right w:val="nil"/>
            </w:tcBorders>
          </w:tcPr>
          <w:p w:rsidR="00D41FA1" w:rsidRPr="00742E28" w:rsidRDefault="00D41FA1" w:rsidP="008B198D">
            <w:pPr>
              <w:tabs>
                <w:tab w:val="left" w:pos="8010"/>
              </w:tabs>
              <w:ind w:right="26"/>
              <w:jc w:val="both"/>
              <w:rPr>
                <w:sz w:val="24"/>
                <w:szCs w:val="24"/>
                <w:lang w:val="tr-TR"/>
              </w:rPr>
            </w:pPr>
            <w:r>
              <w:rPr>
                <w:sz w:val="24"/>
                <w:szCs w:val="24"/>
                <w:lang w:val="tr-TR"/>
              </w:rPr>
              <w:t xml:space="preserve">20. </w:t>
            </w:r>
            <w:r w:rsidRPr="00742E28">
              <w:rPr>
                <w:sz w:val="24"/>
                <w:szCs w:val="24"/>
                <w:lang w:val="tr-TR"/>
              </w:rPr>
              <w:t>Ticaret Dairesi</w:t>
            </w:r>
            <w:r>
              <w:rPr>
                <w:sz w:val="24"/>
                <w:szCs w:val="24"/>
                <w:lang w:val="tr-TR"/>
              </w:rPr>
              <w:t xml:space="preserve">, bu Yasaya göre yapmış olduğu denetimleri, kayıt altına alır ve denetim sonuçlarını belirlediği zaman aralığına göre kendi resmi internet sitesinde yayımlar.   </w:t>
            </w:r>
          </w:p>
        </w:tc>
      </w:tr>
      <w:tr w:rsidR="00D41FA1" w:rsidRPr="00C61AE7" w:rsidTr="00D41FA1">
        <w:trPr>
          <w:gridAfter w:val="3"/>
          <w:wAfter w:w="73" w:type="dxa"/>
          <w:trHeight w:val="161"/>
        </w:trPr>
        <w:tc>
          <w:tcPr>
            <w:tcW w:w="1559" w:type="dxa"/>
            <w:tcBorders>
              <w:left w:val="nil"/>
              <w:right w:val="nil"/>
            </w:tcBorders>
          </w:tcPr>
          <w:p w:rsidR="00D41FA1" w:rsidRPr="00C61AE7" w:rsidRDefault="00D41FA1" w:rsidP="007B66A7">
            <w:pPr>
              <w:tabs>
                <w:tab w:val="left" w:pos="8010"/>
              </w:tabs>
              <w:ind w:right="26"/>
              <w:rPr>
                <w:sz w:val="24"/>
                <w:szCs w:val="24"/>
                <w:lang w:val="tr-TR"/>
              </w:rPr>
            </w:pPr>
          </w:p>
        </w:tc>
        <w:tc>
          <w:tcPr>
            <w:tcW w:w="8584" w:type="dxa"/>
            <w:gridSpan w:val="7"/>
            <w:tcBorders>
              <w:left w:val="nil"/>
              <w:right w:val="nil"/>
            </w:tcBorders>
          </w:tcPr>
          <w:p w:rsidR="00D41FA1" w:rsidRPr="00C61AE7" w:rsidRDefault="00D41FA1" w:rsidP="00C076DF">
            <w:pPr>
              <w:tabs>
                <w:tab w:val="left" w:pos="8010"/>
              </w:tabs>
              <w:ind w:right="26"/>
              <w:jc w:val="both"/>
              <w:rPr>
                <w:sz w:val="24"/>
                <w:szCs w:val="24"/>
                <w:lang w:val="tr-TR"/>
              </w:rPr>
            </w:pPr>
          </w:p>
        </w:tc>
      </w:tr>
      <w:tr w:rsidR="00FE4F8E" w:rsidRPr="00C61AE7" w:rsidTr="003044A6">
        <w:trPr>
          <w:gridAfter w:val="3"/>
          <w:wAfter w:w="73" w:type="dxa"/>
          <w:trHeight w:val="1158"/>
        </w:trPr>
        <w:tc>
          <w:tcPr>
            <w:tcW w:w="1559" w:type="dxa"/>
            <w:tcBorders>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Yabancı Şahıslarla Ticaret</w:t>
            </w:r>
          </w:p>
        </w:tc>
        <w:tc>
          <w:tcPr>
            <w:tcW w:w="8584" w:type="dxa"/>
            <w:gridSpan w:val="7"/>
            <w:tcBorders>
              <w:left w:val="nil"/>
              <w:bottom w:val="nil"/>
              <w:right w:val="nil"/>
            </w:tcBorders>
          </w:tcPr>
          <w:p w:rsidR="00FE4F8E" w:rsidRPr="00C61AE7" w:rsidRDefault="00FE4F8E" w:rsidP="00807582">
            <w:pPr>
              <w:tabs>
                <w:tab w:val="left" w:pos="8010"/>
              </w:tabs>
              <w:ind w:right="26"/>
              <w:jc w:val="both"/>
              <w:rPr>
                <w:sz w:val="24"/>
                <w:szCs w:val="24"/>
                <w:lang w:val="tr-TR"/>
              </w:rPr>
            </w:pPr>
            <w:r w:rsidRPr="00C61AE7">
              <w:rPr>
                <w:sz w:val="24"/>
                <w:szCs w:val="24"/>
                <w:lang w:val="tr-TR"/>
              </w:rPr>
              <w:t xml:space="preserve">21. Bakanlar Kurulu, kamu yararı amacıyla, Kuzey Kıbrıs Türk Cumhuriyeti dışındaki herhangi bir yabancı kişiden mal satın alınmasını, satılmasını veya herhangi bir ticarî ilişkiye girişilmesini bir Emirname ile genel olarak veya belli kurallar koyarak yasaklayabilir.                    </w:t>
            </w:r>
          </w:p>
          <w:p w:rsidR="00FE4F8E" w:rsidRPr="00C61AE7" w:rsidRDefault="00FE4F8E" w:rsidP="007B66A7">
            <w:pPr>
              <w:tabs>
                <w:tab w:val="left" w:pos="8010"/>
              </w:tabs>
              <w:ind w:right="26"/>
              <w:rPr>
                <w:sz w:val="24"/>
                <w:szCs w:val="24"/>
                <w:lang w:val="tr-TR"/>
              </w:rPr>
            </w:pPr>
            <w:r w:rsidRPr="00C61AE7">
              <w:rPr>
                <w:sz w:val="24"/>
                <w:szCs w:val="24"/>
                <w:lang w:val="tr-TR"/>
              </w:rPr>
              <w:t xml:space="preserve"> </w:t>
            </w:r>
          </w:p>
        </w:tc>
      </w:tr>
      <w:tr w:rsidR="00D41FA1" w:rsidRPr="00C61AE7" w:rsidTr="005870F0">
        <w:trPr>
          <w:gridAfter w:val="2"/>
          <w:wAfter w:w="63" w:type="dxa"/>
        </w:trPr>
        <w:tc>
          <w:tcPr>
            <w:tcW w:w="10153" w:type="dxa"/>
            <w:gridSpan w:val="9"/>
            <w:tcBorders>
              <w:top w:val="nil"/>
              <w:left w:val="nil"/>
              <w:bottom w:val="nil"/>
              <w:right w:val="nil"/>
            </w:tcBorders>
          </w:tcPr>
          <w:p w:rsidR="00D41FA1" w:rsidRPr="00C61AE7" w:rsidRDefault="00D41FA1" w:rsidP="00FE4F8E">
            <w:pPr>
              <w:tabs>
                <w:tab w:val="left" w:pos="8010"/>
              </w:tabs>
              <w:ind w:right="26"/>
              <w:jc w:val="center"/>
              <w:rPr>
                <w:sz w:val="24"/>
                <w:szCs w:val="24"/>
                <w:lang w:val="tr-TR"/>
              </w:rPr>
            </w:pPr>
            <w:r w:rsidRPr="00C61AE7">
              <w:rPr>
                <w:sz w:val="24"/>
                <w:szCs w:val="24"/>
                <w:lang w:val="tr-TR"/>
              </w:rPr>
              <w:t>DÖRDÜNCÜ KISIM</w:t>
            </w:r>
          </w:p>
          <w:p w:rsidR="00D41FA1" w:rsidRPr="00C61AE7" w:rsidRDefault="00D41FA1" w:rsidP="00FE4F8E">
            <w:pPr>
              <w:jc w:val="center"/>
              <w:rPr>
                <w:sz w:val="24"/>
                <w:szCs w:val="24"/>
                <w:lang w:val="tr-TR"/>
              </w:rPr>
            </w:pPr>
            <w:r w:rsidRPr="00C61AE7">
              <w:rPr>
                <w:sz w:val="24"/>
                <w:szCs w:val="24"/>
                <w:lang w:val="tr-TR"/>
              </w:rPr>
              <w:t>Suçlar ve Cezalar</w:t>
            </w:r>
          </w:p>
          <w:p w:rsidR="00D41FA1" w:rsidRPr="00C61AE7" w:rsidRDefault="00D41FA1" w:rsidP="00825897">
            <w:pPr>
              <w:rPr>
                <w:sz w:val="24"/>
                <w:szCs w:val="24"/>
                <w:lang w:val="tr-TR"/>
              </w:rPr>
            </w:pPr>
          </w:p>
        </w:tc>
      </w:tr>
      <w:tr w:rsidR="00FE4F8E" w:rsidRPr="00C61AE7" w:rsidTr="00FE4F8E">
        <w:trPr>
          <w:gridAfter w:val="2"/>
          <w:wAfter w:w="63" w:type="dxa"/>
        </w:trPr>
        <w:tc>
          <w:tcPr>
            <w:tcW w:w="1559" w:type="dxa"/>
            <w:tcBorders>
              <w:top w:val="nil"/>
              <w:left w:val="nil"/>
              <w:bottom w:val="nil"/>
              <w:right w:val="nil"/>
            </w:tcBorders>
          </w:tcPr>
          <w:p w:rsidR="00FE4F8E" w:rsidRPr="00C61AE7" w:rsidRDefault="00FE4F8E" w:rsidP="007B3CC6">
            <w:pPr>
              <w:tabs>
                <w:tab w:val="left" w:pos="8010"/>
              </w:tabs>
              <w:ind w:right="26"/>
              <w:rPr>
                <w:sz w:val="24"/>
                <w:szCs w:val="24"/>
                <w:lang w:val="tr-TR"/>
              </w:rPr>
            </w:pPr>
            <w:r w:rsidRPr="00C61AE7">
              <w:rPr>
                <w:sz w:val="24"/>
                <w:szCs w:val="24"/>
                <w:lang w:val="tr-TR"/>
              </w:rPr>
              <w:t>Suçlar ve Cezalar</w:t>
            </w:r>
          </w:p>
          <w:p w:rsidR="00FE4F8E" w:rsidRPr="00C61AE7" w:rsidRDefault="00FE4F8E" w:rsidP="007B3CC6">
            <w:pPr>
              <w:tabs>
                <w:tab w:val="left" w:pos="8010"/>
              </w:tabs>
              <w:ind w:right="26"/>
              <w:rPr>
                <w:sz w:val="24"/>
                <w:szCs w:val="24"/>
                <w:lang w:val="tr-TR"/>
              </w:rPr>
            </w:pPr>
            <w:r w:rsidRPr="00C61AE7">
              <w:rPr>
                <w:sz w:val="24"/>
                <w:szCs w:val="24"/>
                <w:lang w:val="tr-TR"/>
              </w:rPr>
              <w:t>CETVEL</w:t>
            </w:r>
          </w:p>
        </w:tc>
        <w:tc>
          <w:tcPr>
            <w:tcW w:w="567" w:type="dxa"/>
            <w:tcBorders>
              <w:top w:val="nil"/>
              <w:left w:val="nil"/>
              <w:bottom w:val="nil"/>
              <w:right w:val="nil"/>
            </w:tcBorders>
          </w:tcPr>
          <w:p w:rsidR="00FE4F8E" w:rsidRPr="00C61AE7" w:rsidRDefault="00FE4F8E" w:rsidP="00C076DF">
            <w:pPr>
              <w:tabs>
                <w:tab w:val="left" w:pos="8010"/>
              </w:tabs>
              <w:ind w:left="-108" w:right="26"/>
              <w:rPr>
                <w:sz w:val="24"/>
                <w:szCs w:val="24"/>
                <w:lang w:val="tr-TR"/>
              </w:rPr>
            </w:pPr>
            <w:r w:rsidRPr="00C61AE7">
              <w:rPr>
                <w:sz w:val="24"/>
                <w:szCs w:val="24"/>
                <w:lang w:val="tr-TR"/>
              </w:rPr>
              <w:t>22.</w:t>
            </w: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(1)</w:t>
            </w:r>
          </w:p>
        </w:tc>
        <w:tc>
          <w:tcPr>
            <w:tcW w:w="709" w:type="dxa"/>
            <w:gridSpan w:val="2"/>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(A)</w:t>
            </w:r>
          </w:p>
        </w:tc>
        <w:tc>
          <w:tcPr>
            <w:tcW w:w="6751" w:type="dxa"/>
            <w:gridSpan w:val="4"/>
            <w:tcBorders>
              <w:top w:val="nil"/>
              <w:left w:val="nil"/>
              <w:bottom w:val="nil"/>
              <w:right w:val="nil"/>
            </w:tcBorders>
          </w:tcPr>
          <w:p w:rsidR="00FE4F8E" w:rsidRPr="00C61AE7" w:rsidRDefault="00FE4F8E" w:rsidP="00825897">
            <w:pPr>
              <w:jc w:val="both"/>
              <w:rPr>
                <w:sz w:val="24"/>
                <w:szCs w:val="24"/>
                <w:lang w:val="tr-TR"/>
              </w:rPr>
            </w:pPr>
            <w:r w:rsidRPr="00C61AE7">
              <w:rPr>
                <w:sz w:val="24"/>
                <w:szCs w:val="24"/>
                <w:lang w:val="tr-TR"/>
              </w:rPr>
              <w:t>Bizzat veya herhangi bir müstahdem, kâtip, çalışan veya başka bir vekil vasıtasıyla bu Yasaya veya bu Yasa kuralları uyarınca yapılan bir tüzüğün veya yönetmeliğin veya isdar edilen bir emirnamenin veya il’anın herhangi bir kuralına aykırı hareket eden kişi, suç işlemiş olur ve mahkumiyeti  halinde,  aylık asgari ücretin on katına kadar para cezasına veya üç yıla kadar hapis cezasına veya otuz güne kadar işyeri kapatma cezasına veya bu cezaların tümüne birden çarptırılabilir.  Bu cezalara ek olarak, Mahkeme, ayrıca suça konu teşkil eden malların müsaderesi cezasına da hükmedebilir.</w:t>
            </w:r>
          </w:p>
          <w:p w:rsidR="00FE4F8E" w:rsidRPr="00C61AE7" w:rsidRDefault="00FE4F8E" w:rsidP="00183A51">
            <w:pPr>
              <w:tabs>
                <w:tab w:val="left" w:pos="8010"/>
              </w:tabs>
              <w:ind w:right="26"/>
              <w:jc w:val="both"/>
              <w:rPr>
                <w:sz w:val="24"/>
                <w:szCs w:val="24"/>
                <w:lang w:val="tr-TR"/>
              </w:rPr>
            </w:pPr>
            <w:r w:rsidRPr="00C61AE7">
              <w:rPr>
                <w:sz w:val="24"/>
                <w:szCs w:val="24"/>
                <w:lang w:val="tr-TR"/>
              </w:rPr>
              <w:t xml:space="preserve">      Ancak bizzat veya herhangi bir müstahdem katip, çalışan veya başka bir vekil vasıtasıyla bu Yasaya Ek’li Cetvelde belirtilen suçları işleyen gerçek veya tüzel kişilere, kabul etmeleri halinde, Bakanlıkça, Ek’li Cetvel’de belirtilen cezalar verilir.  Bu cezaların, tebliğ edildiği tarihten başlayarak otuz gün içerisinde,  Maliye işleri ile görevli Bakanlığa  ödenmesi halinde, ilgili kişi, mahkemeye sevk edilmez.</w:t>
            </w:r>
          </w:p>
        </w:tc>
      </w:tr>
      <w:tr w:rsidR="00FE4F8E" w:rsidRPr="00C61AE7" w:rsidTr="00FE4F8E">
        <w:trPr>
          <w:gridAfter w:val="2"/>
          <w:wAfter w:w="63" w:type="dxa"/>
        </w:trPr>
        <w:tc>
          <w:tcPr>
            <w:tcW w:w="1559" w:type="dxa"/>
            <w:vMerge w:val="restart"/>
            <w:tcBorders>
              <w:top w:val="nil"/>
              <w:left w:val="nil"/>
              <w:right w:val="nil"/>
            </w:tcBorders>
          </w:tcPr>
          <w:p w:rsidR="00FE4F8E" w:rsidRPr="00C61AE7" w:rsidRDefault="00FE4F8E" w:rsidP="007B66A7">
            <w:pPr>
              <w:tabs>
                <w:tab w:val="left" w:pos="8010"/>
              </w:tabs>
              <w:ind w:right="26"/>
              <w:rPr>
                <w:sz w:val="24"/>
                <w:szCs w:val="24"/>
                <w:lang w:val="tr-TR"/>
              </w:rPr>
            </w:pPr>
          </w:p>
        </w:tc>
        <w:tc>
          <w:tcPr>
            <w:tcW w:w="567" w:type="dxa"/>
            <w:vMerge w:val="restart"/>
            <w:tcBorders>
              <w:top w:val="nil"/>
              <w:left w:val="nil"/>
              <w:right w:val="nil"/>
            </w:tcBorders>
          </w:tcPr>
          <w:p w:rsidR="00FE4F8E" w:rsidRPr="00C61AE7" w:rsidRDefault="00FE4F8E" w:rsidP="00825897">
            <w:pPr>
              <w:tabs>
                <w:tab w:val="left" w:pos="8010"/>
              </w:tabs>
              <w:ind w:left="-108" w:right="26"/>
              <w:rPr>
                <w:sz w:val="24"/>
                <w:szCs w:val="24"/>
                <w:lang w:val="tr-TR"/>
              </w:rPr>
            </w:pPr>
          </w:p>
        </w:tc>
        <w:tc>
          <w:tcPr>
            <w:tcW w:w="567" w:type="dxa"/>
            <w:vMerge w:val="restart"/>
            <w:tcBorders>
              <w:top w:val="nil"/>
              <w:left w:val="nil"/>
              <w:right w:val="nil"/>
            </w:tcBorders>
          </w:tcPr>
          <w:p w:rsidR="00FE4F8E" w:rsidRPr="00C61AE7" w:rsidRDefault="00FE4F8E" w:rsidP="007B3CC6">
            <w:pPr>
              <w:tabs>
                <w:tab w:val="left" w:pos="8010"/>
              </w:tabs>
              <w:ind w:right="26"/>
              <w:rPr>
                <w:sz w:val="24"/>
                <w:szCs w:val="24"/>
                <w:lang w:val="tr-TR"/>
              </w:rPr>
            </w:pPr>
          </w:p>
        </w:tc>
        <w:tc>
          <w:tcPr>
            <w:tcW w:w="709" w:type="dxa"/>
            <w:gridSpan w:val="2"/>
            <w:tcBorders>
              <w:top w:val="nil"/>
              <w:left w:val="nil"/>
              <w:bottom w:val="nil"/>
              <w:right w:val="nil"/>
            </w:tcBorders>
          </w:tcPr>
          <w:p w:rsidR="00FE4F8E" w:rsidRPr="00C61AE7" w:rsidRDefault="00FE4F8E" w:rsidP="00A77E32">
            <w:pPr>
              <w:tabs>
                <w:tab w:val="left" w:pos="8010"/>
              </w:tabs>
              <w:ind w:right="26"/>
              <w:rPr>
                <w:sz w:val="24"/>
                <w:szCs w:val="24"/>
                <w:lang w:val="tr-TR"/>
              </w:rPr>
            </w:pPr>
            <w:r w:rsidRPr="00C61AE7">
              <w:rPr>
                <w:sz w:val="24"/>
                <w:szCs w:val="24"/>
                <w:lang w:val="tr-TR"/>
              </w:rPr>
              <w:t>(B)</w:t>
            </w:r>
          </w:p>
        </w:tc>
        <w:tc>
          <w:tcPr>
            <w:tcW w:w="6751" w:type="dxa"/>
            <w:gridSpan w:val="4"/>
            <w:tcBorders>
              <w:top w:val="nil"/>
              <w:left w:val="nil"/>
              <w:bottom w:val="nil"/>
              <w:right w:val="nil"/>
            </w:tcBorders>
          </w:tcPr>
          <w:p w:rsidR="00FE4F8E" w:rsidRPr="00C61AE7" w:rsidRDefault="00FE4F8E" w:rsidP="0063660E">
            <w:pPr>
              <w:jc w:val="both"/>
              <w:rPr>
                <w:sz w:val="24"/>
                <w:szCs w:val="24"/>
                <w:lang w:val="tr-TR"/>
              </w:rPr>
            </w:pPr>
            <w:r w:rsidRPr="00C61AE7">
              <w:rPr>
                <w:sz w:val="24"/>
                <w:szCs w:val="24"/>
                <w:lang w:val="tr-TR"/>
              </w:rPr>
              <w:t xml:space="preserve">Bu Yasadaki </w:t>
            </w:r>
            <w:r w:rsidR="0063660E">
              <w:rPr>
                <w:sz w:val="24"/>
                <w:szCs w:val="24"/>
                <w:lang w:val="tr-TR"/>
              </w:rPr>
              <w:t>E</w:t>
            </w:r>
            <w:r w:rsidRPr="00C61AE7">
              <w:rPr>
                <w:sz w:val="24"/>
                <w:szCs w:val="24"/>
                <w:lang w:val="tr-TR"/>
              </w:rPr>
              <w:t>k’li cetveldeki suçları işleyen kişilere cezaların  tebliğinde:</w:t>
            </w:r>
          </w:p>
        </w:tc>
      </w:tr>
      <w:tr w:rsidR="003044A6" w:rsidRPr="00C61AE7" w:rsidTr="003044A6">
        <w:trPr>
          <w:gridAfter w:val="2"/>
          <w:wAfter w:w="63" w:type="dxa"/>
        </w:trPr>
        <w:tc>
          <w:tcPr>
            <w:tcW w:w="1559" w:type="dxa"/>
            <w:vMerge/>
            <w:tcBorders>
              <w:top w:val="nil"/>
              <w:left w:val="nil"/>
              <w:right w:val="nil"/>
            </w:tcBorders>
          </w:tcPr>
          <w:p w:rsidR="003044A6" w:rsidRPr="00C61AE7" w:rsidRDefault="003044A6" w:rsidP="007B66A7">
            <w:pPr>
              <w:tabs>
                <w:tab w:val="left" w:pos="8010"/>
              </w:tabs>
              <w:ind w:right="26"/>
              <w:rPr>
                <w:sz w:val="24"/>
                <w:szCs w:val="24"/>
                <w:lang w:val="tr-TR"/>
              </w:rPr>
            </w:pPr>
          </w:p>
        </w:tc>
        <w:tc>
          <w:tcPr>
            <w:tcW w:w="567" w:type="dxa"/>
            <w:vMerge/>
            <w:tcBorders>
              <w:top w:val="nil"/>
              <w:left w:val="nil"/>
              <w:right w:val="nil"/>
            </w:tcBorders>
          </w:tcPr>
          <w:p w:rsidR="003044A6" w:rsidRPr="00C61AE7" w:rsidRDefault="003044A6" w:rsidP="00825897">
            <w:pPr>
              <w:tabs>
                <w:tab w:val="left" w:pos="8010"/>
              </w:tabs>
              <w:ind w:left="-108" w:right="26"/>
              <w:rPr>
                <w:sz w:val="24"/>
                <w:szCs w:val="24"/>
                <w:lang w:val="tr-TR"/>
              </w:rPr>
            </w:pPr>
          </w:p>
        </w:tc>
        <w:tc>
          <w:tcPr>
            <w:tcW w:w="567" w:type="dxa"/>
            <w:vMerge/>
            <w:tcBorders>
              <w:top w:val="nil"/>
              <w:left w:val="nil"/>
              <w:right w:val="nil"/>
            </w:tcBorders>
          </w:tcPr>
          <w:p w:rsidR="003044A6" w:rsidRPr="00C61AE7" w:rsidRDefault="003044A6" w:rsidP="007B3CC6">
            <w:pPr>
              <w:tabs>
                <w:tab w:val="left" w:pos="8010"/>
              </w:tabs>
              <w:ind w:right="26"/>
              <w:rPr>
                <w:sz w:val="24"/>
                <w:szCs w:val="24"/>
                <w:lang w:val="tr-TR"/>
              </w:rPr>
            </w:pPr>
          </w:p>
        </w:tc>
        <w:tc>
          <w:tcPr>
            <w:tcW w:w="709" w:type="dxa"/>
            <w:gridSpan w:val="2"/>
            <w:tcBorders>
              <w:top w:val="nil"/>
              <w:left w:val="nil"/>
              <w:bottom w:val="nil"/>
              <w:right w:val="nil"/>
            </w:tcBorders>
          </w:tcPr>
          <w:p w:rsidR="003044A6" w:rsidRPr="00C61AE7" w:rsidRDefault="003044A6" w:rsidP="00A77E32">
            <w:pPr>
              <w:tabs>
                <w:tab w:val="left" w:pos="8010"/>
              </w:tabs>
              <w:ind w:right="26"/>
              <w:rPr>
                <w:sz w:val="24"/>
                <w:szCs w:val="24"/>
                <w:lang w:val="tr-TR"/>
              </w:rPr>
            </w:pPr>
          </w:p>
        </w:tc>
        <w:tc>
          <w:tcPr>
            <w:tcW w:w="567" w:type="dxa"/>
            <w:tcBorders>
              <w:top w:val="nil"/>
              <w:left w:val="nil"/>
              <w:right w:val="nil"/>
            </w:tcBorders>
          </w:tcPr>
          <w:p w:rsidR="003044A6" w:rsidRPr="00C61AE7" w:rsidRDefault="003044A6" w:rsidP="005A214D">
            <w:pPr>
              <w:jc w:val="both"/>
              <w:rPr>
                <w:sz w:val="24"/>
                <w:szCs w:val="24"/>
                <w:lang w:val="tr-TR"/>
              </w:rPr>
            </w:pPr>
            <w:r>
              <w:rPr>
                <w:sz w:val="24"/>
                <w:szCs w:val="24"/>
                <w:lang w:val="tr-TR"/>
              </w:rPr>
              <w:t>(a)</w:t>
            </w:r>
          </w:p>
        </w:tc>
        <w:tc>
          <w:tcPr>
            <w:tcW w:w="6184" w:type="dxa"/>
            <w:gridSpan w:val="3"/>
            <w:tcBorders>
              <w:top w:val="nil"/>
              <w:left w:val="nil"/>
              <w:right w:val="nil"/>
            </w:tcBorders>
          </w:tcPr>
          <w:p w:rsidR="003044A6" w:rsidRPr="00C61AE7" w:rsidRDefault="003044A6" w:rsidP="003044A6">
            <w:pPr>
              <w:jc w:val="both"/>
              <w:rPr>
                <w:sz w:val="24"/>
                <w:szCs w:val="24"/>
                <w:lang w:val="tr-TR"/>
              </w:rPr>
            </w:pPr>
            <w:r w:rsidRPr="00C61AE7">
              <w:rPr>
                <w:sz w:val="24"/>
                <w:szCs w:val="24"/>
                <w:lang w:val="tr-TR"/>
              </w:rPr>
              <w:t xml:space="preserve">Tebliğ </w:t>
            </w:r>
            <w:r w:rsidRPr="00C61AE7">
              <w:rPr>
                <w:color w:val="000000"/>
                <w:sz w:val="24"/>
                <w:szCs w:val="24"/>
                <w:lang w:val="tr-TR"/>
              </w:rPr>
              <w:t xml:space="preserve">edilecek kişinin gerçek kişi olması halinde, tebliğ edilecek evrak gerçek kişiye bizzat teslim edilmek veya onunla beraber yaşayan veya ikamet ettiği yerin veya iş veya meslek yerinin sorumlusu olan reşit kişiye vermekle tebliğ edilir. </w:t>
            </w:r>
          </w:p>
        </w:tc>
      </w:tr>
      <w:tr w:rsidR="003044A6" w:rsidRPr="00C61AE7" w:rsidTr="003044A6">
        <w:trPr>
          <w:gridAfter w:val="2"/>
          <w:wAfter w:w="63" w:type="dxa"/>
        </w:trPr>
        <w:tc>
          <w:tcPr>
            <w:tcW w:w="1559" w:type="dxa"/>
            <w:vMerge/>
            <w:tcBorders>
              <w:left w:val="nil"/>
              <w:bottom w:val="nil"/>
              <w:right w:val="nil"/>
            </w:tcBorders>
          </w:tcPr>
          <w:p w:rsidR="003044A6" w:rsidRPr="00C61AE7" w:rsidRDefault="003044A6" w:rsidP="00156B59">
            <w:pPr>
              <w:tabs>
                <w:tab w:val="left" w:pos="8010"/>
              </w:tabs>
              <w:ind w:right="26"/>
              <w:rPr>
                <w:sz w:val="24"/>
                <w:szCs w:val="24"/>
                <w:lang w:val="tr-TR"/>
              </w:rPr>
            </w:pPr>
          </w:p>
        </w:tc>
        <w:tc>
          <w:tcPr>
            <w:tcW w:w="567" w:type="dxa"/>
            <w:vMerge/>
            <w:tcBorders>
              <w:left w:val="nil"/>
              <w:bottom w:val="nil"/>
              <w:right w:val="nil"/>
            </w:tcBorders>
          </w:tcPr>
          <w:p w:rsidR="003044A6" w:rsidRPr="00C61AE7" w:rsidRDefault="003044A6" w:rsidP="007B66A7">
            <w:pPr>
              <w:tabs>
                <w:tab w:val="left" w:pos="8010"/>
              </w:tabs>
              <w:ind w:right="26"/>
              <w:rPr>
                <w:sz w:val="24"/>
                <w:szCs w:val="24"/>
                <w:lang w:val="tr-TR"/>
              </w:rPr>
            </w:pPr>
          </w:p>
        </w:tc>
        <w:tc>
          <w:tcPr>
            <w:tcW w:w="567" w:type="dxa"/>
            <w:vMerge/>
            <w:tcBorders>
              <w:left w:val="nil"/>
              <w:bottom w:val="nil"/>
              <w:right w:val="nil"/>
            </w:tcBorders>
          </w:tcPr>
          <w:p w:rsidR="003044A6" w:rsidRPr="00C61AE7" w:rsidRDefault="003044A6" w:rsidP="007B3CC6">
            <w:pPr>
              <w:tabs>
                <w:tab w:val="left" w:pos="8010"/>
              </w:tabs>
              <w:ind w:right="26"/>
              <w:rPr>
                <w:sz w:val="24"/>
                <w:szCs w:val="24"/>
                <w:lang w:val="tr-TR"/>
              </w:rPr>
            </w:pPr>
          </w:p>
        </w:tc>
        <w:tc>
          <w:tcPr>
            <w:tcW w:w="709" w:type="dxa"/>
            <w:gridSpan w:val="2"/>
            <w:tcBorders>
              <w:top w:val="nil"/>
              <w:left w:val="nil"/>
              <w:bottom w:val="nil"/>
              <w:right w:val="nil"/>
            </w:tcBorders>
          </w:tcPr>
          <w:p w:rsidR="003044A6" w:rsidRPr="00C61AE7" w:rsidRDefault="003044A6" w:rsidP="005A214D">
            <w:pPr>
              <w:tabs>
                <w:tab w:val="left" w:pos="8010"/>
              </w:tabs>
              <w:ind w:right="26"/>
              <w:jc w:val="both"/>
              <w:rPr>
                <w:sz w:val="24"/>
                <w:szCs w:val="24"/>
                <w:lang w:val="tr-TR"/>
              </w:rPr>
            </w:pPr>
          </w:p>
        </w:tc>
        <w:tc>
          <w:tcPr>
            <w:tcW w:w="567" w:type="dxa"/>
            <w:tcBorders>
              <w:left w:val="nil"/>
              <w:bottom w:val="nil"/>
              <w:right w:val="nil"/>
            </w:tcBorders>
          </w:tcPr>
          <w:p w:rsidR="003044A6" w:rsidRPr="00C61AE7" w:rsidRDefault="003044A6" w:rsidP="005A214D">
            <w:pPr>
              <w:tabs>
                <w:tab w:val="left" w:pos="8010"/>
              </w:tabs>
              <w:ind w:right="26"/>
              <w:jc w:val="both"/>
              <w:rPr>
                <w:sz w:val="24"/>
                <w:szCs w:val="24"/>
                <w:lang w:val="tr-TR"/>
              </w:rPr>
            </w:pPr>
            <w:r>
              <w:rPr>
                <w:sz w:val="24"/>
                <w:szCs w:val="24"/>
                <w:lang w:val="tr-TR"/>
              </w:rPr>
              <w:t>(b)</w:t>
            </w:r>
          </w:p>
        </w:tc>
        <w:tc>
          <w:tcPr>
            <w:tcW w:w="6184" w:type="dxa"/>
            <w:gridSpan w:val="3"/>
            <w:tcBorders>
              <w:left w:val="nil"/>
              <w:bottom w:val="nil"/>
              <w:right w:val="nil"/>
            </w:tcBorders>
          </w:tcPr>
          <w:p w:rsidR="003044A6" w:rsidRPr="00C61AE7" w:rsidRDefault="003044A6" w:rsidP="005A214D">
            <w:pPr>
              <w:tabs>
                <w:tab w:val="left" w:pos="8010"/>
              </w:tabs>
              <w:ind w:right="26"/>
              <w:jc w:val="both"/>
              <w:rPr>
                <w:sz w:val="24"/>
                <w:szCs w:val="24"/>
                <w:lang w:val="tr-TR"/>
              </w:rPr>
            </w:pPr>
            <w:r w:rsidRPr="00C61AE7">
              <w:rPr>
                <w:color w:val="000000"/>
                <w:sz w:val="24"/>
                <w:szCs w:val="24"/>
                <w:lang w:val="tr-TR"/>
              </w:rPr>
              <w:t>Tebliğ edilecek kişinin bir firma veya tüzel kişi olması halinde tebliğ edilecek evrak, firma veya tüzel kişinin Kuzey Kıbrıs Türk Cumhuriyetindeki merkez bürosuna vermek veya ortakların birine;</w:t>
            </w:r>
            <w:r>
              <w:rPr>
                <w:color w:val="000000"/>
                <w:sz w:val="24"/>
                <w:szCs w:val="24"/>
                <w:lang w:val="tr-TR"/>
              </w:rPr>
              <w:t xml:space="preserve"> direktörüne,</w:t>
            </w:r>
            <w:r w:rsidRPr="00C61AE7">
              <w:rPr>
                <w:color w:val="000000"/>
                <w:sz w:val="24"/>
                <w:szCs w:val="24"/>
                <w:lang w:val="tr-TR"/>
              </w:rPr>
              <w:t xml:space="preserve"> bir müdüre; bir sekretere; yetkili esas temsilciye veya tebliğ sırasında tüzel kişinin işlerini yöneten herhangi bir kişiye teslim etmekle tebliğ edilir.  </w:t>
            </w:r>
          </w:p>
        </w:tc>
      </w:tr>
      <w:tr w:rsidR="00FE4F8E" w:rsidRPr="00C61AE7" w:rsidTr="00FE4F8E">
        <w:trPr>
          <w:gridAfter w:val="2"/>
          <w:wAfter w:w="63" w:type="dxa"/>
          <w:trHeight w:val="120"/>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145A0E">
            <w:pPr>
              <w:tabs>
                <w:tab w:val="left" w:pos="8010"/>
              </w:tabs>
              <w:ind w:right="26"/>
              <w:rPr>
                <w:sz w:val="24"/>
                <w:szCs w:val="24"/>
                <w:lang w:val="tr-TR"/>
              </w:rPr>
            </w:pPr>
            <w:r w:rsidRPr="00C61AE7">
              <w:rPr>
                <w:sz w:val="24"/>
                <w:szCs w:val="24"/>
                <w:lang w:val="tr-TR"/>
              </w:rPr>
              <w:t>(2)</w:t>
            </w:r>
          </w:p>
        </w:tc>
        <w:tc>
          <w:tcPr>
            <w:tcW w:w="7460" w:type="dxa"/>
            <w:gridSpan w:val="6"/>
            <w:tcBorders>
              <w:top w:val="nil"/>
              <w:left w:val="nil"/>
              <w:bottom w:val="nil"/>
              <w:right w:val="nil"/>
            </w:tcBorders>
          </w:tcPr>
          <w:p w:rsidR="00FE4F8E" w:rsidRPr="00C61AE7" w:rsidRDefault="00FE4F8E" w:rsidP="00D26CAE">
            <w:pPr>
              <w:jc w:val="both"/>
              <w:rPr>
                <w:sz w:val="24"/>
                <w:szCs w:val="24"/>
                <w:lang w:val="tr-TR"/>
              </w:rPr>
            </w:pPr>
            <w:r w:rsidRPr="00C61AE7">
              <w:rPr>
                <w:sz w:val="24"/>
                <w:szCs w:val="24"/>
                <w:lang w:val="tr-TR"/>
              </w:rPr>
              <w:t>Bu madde amaçları bakımından kişi, gerçek veya tüzel kişileri ve bunlara bağlı olarak, söz konusu eylemden bizzat sorumlu olan çalışanlarını anlatır.  Tüzel  kişi  olan  veya  olmayan  bir  teşekkül  adına  hareket  edenler  tarafından  bu  maddenin  (1)’inci fıkrası  gereğince suç  işlenmesi  halinde,  ilgili  zamanda idareci  sıfatıyla  muamele  yapmakta  olan  herhangi  bir</w:t>
            </w:r>
            <w:r w:rsidR="00EA2A6F">
              <w:rPr>
                <w:sz w:val="24"/>
                <w:szCs w:val="24"/>
                <w:lang w:val="tr-TR"/>
              </w:rPr>
              <w:t xml:space="preserve"> direktör,</w:t>
            </w:r>
            <w:r w:rsidRPr="00C61AE7">
              <w:rPr>
                <w:sz w:val="24"/>
                <w:szCs w:val="24"/>
                <w:lang w:val="tr-TR"/>
              </w:rPr>
              <w:t xml:space="preserve">  müdür,  ortak,  idareci  veya  başka  sorumlu bir memur</w:t>
            </w:r>
          </w:p>
          <w:p w:rsidR="00FE4F8E" w:rsidRPr="00C61AE7" w:rsidRDefault="00FE4F8E" w:rsidP="00D26CAE">
            <w:pPr>
              <w:numPr>
                <w:ilvl w:val="0"/>
                <w:numId w:val="3"/>
              </w:numPr>
              <w:tabs>
                <w:tab w:val="left" w:pos="750"/>
              </w:tabs>
              <w:ind w:left="750"/>
              <w:rPr>
                <w:sz w:val="24"/>
                <w:szCs w:val="24"/>
                <w:lang w:val="tr-TR"/>
              </w:rPr>
            </w:pPr>
            <w:r w:rsidRPr="00C61AE7">
              <w:rPr>
                <w:sz w:val="24"/>
                <w:szCs w:val="24"/>
                <w:lang w:val="tr-TR"/>
              </w:rPr>
              <w:lastRenderedPageBreak/>
              <w:t>Suçun kendi bilgisi olmadan işlendiğini; veya</w:t>
            </w:r>
          </w:p>
          <w:p w:rsidR="00FE4F8E" w:rsidRPr="00C61AE7" w:rsidRDefault="00FE4F8E" w:rsidP="00D26CAE">
            <w:pPr>
              <w:numPr>
                <w:ilvl w:val="0"/>
                <w:numId w:val="3"/>
              </w:numPr>
              <w:tabs>
                <w:tab w:val="left" w:pos="750"/>
              </w:tabs>
              <w:ind w:left="750"/>
              <w:rPr>
                <w:sz w:val="24"/>
                <w:szCs w:val="24"/>
                <w:lang w:val="tr-TR"/>
              </w:rPr>
            </w:pPr>
            <w:r w:rsidRPr="00C61AE7">
              <w:rPr>
                <w:sz w:val="24"/>
                <w:szCs w:val="24"/>
                <w:lang w:val="tr-TR"/>
              </w:rPr>
              <w:t>Bu Yasanın kurallarına uymayı sağlamak için her türlü uygun tedbirleri almış olduğu,</w:t>
            </w:r>
          </w:p>
          <w:p w:rsidR="00FE4F8E" w:rsidRPr="00C61AE7" w:rsidRDefault="00FE4F8E" w:rsidP="00145A0E">
            <w:pPr>
              <w:rPr>
                <w:sz w:val="24"/>
                <w:szCs w:val="24"/>
                <w:lang w:val="tr-TR"/>
              </w:rPr>
            </w:pPr>
            <w:r w:rsidRPr="00C61AE7">
              <w:rPr>
                <w:sz w:val="24"/>
                <w:szCs w:val="24"/>
                <w:lang w:val="tr-TR"/>
              </w:rPr>
              <w:t>hususlarında Mahkemeyi tatmin etmedikçe, söz konusu suçu bizzat işlemiş sayılır.</w:t>
            </w:r>
          </w:p>
        </w:tc>
      </w:tr>
      <w:tr w:rsidR="00FE4F8E" w:rsidRPr="00C61AE7" w:rsidTr="00FE4F8E">
        <w:trPr>
          <w:trHeight w:val="80"/>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3CC6">
            <w:pPr>
              <w:tabs>
                <w:tab w:val="left" w:pos="8010"/>
              </w:tabs>
              <w:ind w:right="26"/>
              <w:rPr>
                <w:sz w:val="24"/>
                <w:szCs w:val="24"/>
                <w:lang w:val="tr-TR"/>
              </w:rPr>
            </w:pPr>
            <w:r w:rsidRPr="00C61AE7">
              <w:rPr>
                <w:sz w:val="24"/>
                <w:szCs w:val="24"/>
                <w:lang w:val="tr-TR"/>
              </w:rPr>
              <w:t>(3)</w:t>
            </w:r>
          </w:p>
        </w:tc>
        <w:tc>
          <w:tcPr>
            <w:tcW w:w="7523" w:type="dxa"/>
            <w:gridSpan w:val="8"/>
            <w:tcBorders>
              <w:top w:val="nil"/>
              <w:left w:val="nil"/>
              <w:bottom w:val="nil"/>
              <w:right w:val="nil"/>
            </w:tcBorders>
          </w:tcPr>
          <w:p w:rsidR="00FE4F8E" w:rsidRPr="00C61AE7" w:rsidRDefault="00FE4F8E" w:rsidP="007B3CC6">
            <w:pPr>
              <w:tabs>
                <w:tab w:val="left" w:pos="8010"/>
              </w:tabs>
              <w:ind w:right="26"/>
              <w:rPr>
                <w:sz w:val="24"/>
                <w:szCs w:val="24"/>
                <w:lang w:val="tr-TR"/>
              </w:rPr>
            </w:pPr>
            <w:r w:rsidRPr="00C61AE7">
              <w:rPr>
                <w:sz w:val="24"/>
                <w:szCs w:val="24"/>
                <w:lang w:val="tr-TR"/>
              </w:rPr>
              <w:t>Bu madde amaçları bakımından aylık asgari ücret, suçun işlendiği tarihte yürürlükte olan aylık asgari ücreti anlatır.</w:t>
            </w:r>
          </w:p>
          <w:p w:rsidR="00FE4F8E" w:rsidRPr="00C61AE7" w:rsidRDefault="00FE4F8E" w:rsidP="007B3CC6">
            <w:pPr>
              <w:tabs>
                <w:tab w:val="left" w:pos="8010"/>
              </w:tabs>
              <w:ind w:right="26"/>
              <w:rPr>
                <w:sz w:val="24"/>
                <w:szCs w:val="24"/>
                <w:lang w:val="tr-TR"/>
              </w:rPr>
            </w:pPr>
          </w:p>
        </w:tc>
      </w:tr>
      <w:tr w:rsidR="00A232B6" w:rsidRPr="00C61AE7" w:rsidTr="005870F0">
        <w:trPr>
          <w:trHeight w:val="269"/>
        </w:trPr>
        <w:tc>
          <w:tcPr>
            <w:tcW w:w="10216" w:type="dxa"/>
            <w:gridSpan w:val="11"/>
            <w:tcBorders>
              <w:top w:val="nil"/>
              <w:left w:val="nil"/>
              <w:right w:val="nil"/>
            </w:tcBorders>
          </w:tcPr>
          <w:p w:rsidR="00A232B6" w:rsidRPr="00C61AE7" w:rsidRDefault="00A232B6" w:rsidP="00A232B6">
            <w:pPr>
              <w:tabs>
                <w:tab w:val="left" w:pos="8010"/>
              </w:tabs>
              <w:ind w:right="26"/>
              <w:jc w:val="center"/>
              <w:rPr>
                <w:sz w:val="24"/>
                <w:szCs w:val="24"/>
                <w:lang w:val="tr-TR"/>
              </w:rPr>
            </w:pPr>
            <w:r w:rsidRPr="00C61AE7">
              <w:rPr>
                <w:sz w:val="24"/>
                <w:szCs w:val="24"/>
                <w:lang w:val="tr-TR"/>
              </w:rPr>
              <w:t>BEŞİNCİ KISIM</w:t>
            </w:r>
          </w:p>
          <w:p w:rsidR="00A232B6" w:rsidRPr="00C61AE7" w:rsidRDefault="00A232B6" w:rsidP="00A232B6">
            <w:pPr>
              <w:tabs>
                <w:tab w:val="left" w:pos="8010"/>
              </w:tabs>
              <w:ind w:right="26"/>
              <w:jc w:val="center"/>
              <w:rPr>
                <w:sz w:val="24"/>
                <w:szCs w:val="24"/>
                <w:lang w:val="tr-TR"/>
              </w:rPr>
            </w:pPr>
            <w:r w:rsidRPr="00C61AE7">
              <w:rPr>
                <w:sz w:val="24"/>
                <w:szCs w:val="24"/>
                <w:lang w:val="tr-TR"/>
              </w:rPr>
              <w:t>Son Kurallar</w:t>
            </w:r>
          </w:p>
        </w:tc>
      </w:tr>
      <w:tr w:rsidR="00FE4F8E" w:rsidRPr="00C61AE7" w:rsidTr="00FE4F8E">
        <w:trPr>
          <w:gridAfter w:val="1"/>
          <w:wAfter w:w="1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8647" w:type="dxa"/>
            <w:gridSpan w:val="9"/>
            <w:tcBorders>
              <w:top w:val="nil"/>
              <w:left w:val="nil"/>
              <w:bottom w:val="nil"/>
              <w:right w:val="nil"/>
            </w:tcBorders>
          </w:tcPr>
          <w:p w:rsidR="00FE4F8E" w:rsidRPr="00C61AE7" w:rsidRDefault="00FE4F8E" w:rsidP="007B66A7">
            <w:pPr>
              <w:tabs>
                <w:tab w:val="left" w:pos="8010"/>
              </w:tabs>
              <w:ind w:right="26"/>
              <w:rPr>
                <w:sz w:val="24"/>
                <w:szCs w:val="24"/>
                <w:lang w:val="tr-TR"/>
              </w:rPr>
            </w:pPr>
          </w:p>
        </w:tc>
      </w:tr>
      <w:tr w:rsidR="00FE4F8E" w:rsidRPr="00C61AE7" w:rsidTr="00FE4F8E">
        <w:trPr>
          <w:gridAfter w:val="3"/>
          <w:wAfter w:w="73"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Koruma</w:t>
            </w:r>
          </w:p>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C076DF">
            <w:pPr>
              <w:tabs>
                <w:tab w:val="left" w:pos="8010"/>
              </w:tabs>
              <w:ind w:right="26"/>
              <w:rPr>
                <w:sz w:val="24"/>
                <w:szCs w:val="24"/>
                <w:lang w:val="tr-TR"/>
              </w:rPr>
            </w:pPr>
            <w:r w:rsidRPr="00C61AE7">
              <w:rPr>
                <w:sz w:val="24"/>
                <w:szCs w:val="24"/>
                <w:lang w:val="tr-TR"/>
              </w:rPr>
              <w:t>23.</w:t>
            </w: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(1)</w:t>
            </w:r>
          </w:p>
        </w:tc>
        <w:tc>
          <w:tcPr>
            <w:tcW w:w="7450" w:type="dxa"/>
            <w:gridSpan w:val="5"/>
            <w:tcBorders>
              <w:top w:val="nil"/>
              <w:left w:val="nil"/>
              <w:bottom w:val="nil"/>
              <w:right w:val="nil"/>
            </w:tcBorders>
          </w:tcPr>
          <w:p w:rsidR="00FE4F8E" w:rsidRPr="00C61AE7" w:rsidRDefault="00FE4F8E" w:rsidP="006F2FE2">
            <w:pPr>
              <w:tabs>
                <w:tab w:val="left" w:pos="8010"/>
              </w:tabs>
              <w:ind w:right="26"/>
              <w:jc w:val="both"/>
              <w:rPr>
                <w:sz w:val="24"/>
                <w:szCs w:val="24"/>
                <w:lang w:val="tr-TR"/>
              </w:rPr>
            </w:pPr>
            <w:r w:rsidRPr="00C61AE7">
              <w:rPr>
                <w:sz w:val="24"/>
                <w:szCs w:val="24"/>
                <w:lang w:val="tr-TR"/>
              </w:rPr>
              <w:t>Bu Yasa ile</w:t>
            </w:r>
            <w:r w:rsidR="006F2FE2">
              <w:rPr>
                <w:sz w:val="24"/>
                <w:szCs w:val="24"/>
                <w:lang w:val="tr-TR"/>
              </w:rPr>
              <w:t xml:space="preserve"> kaldırılan  Yasa tahtında yayım</w:t>
            </w:r>
            <w:r w:rsidRPr="00C61AE7">
              <w:rPr>
                <w:sz w:val="24"/>
                <w:szCs w:val="24"/>
                <w:lang w:val="tr-TR"/>
              </w:rPr>
              <w:t>lanmış  olan mevzuat yerlerine yenileri çıkıncaya kadar yürü</w:t>
            </w:r>
            <w:r w:rsidR="00E06A96">
              <w:rPr>
                <w:sz w:val="24"/>
                <w:szCs w:val="24"/>
                <w:lang w:val="tr-TR"/>
              </w:rPr>
              <w:t>r</w:t>
            </w:r>
            <w:r w:rsidRPr="00C61AE7">
              <w:rPr>
                <w:sz w:val="24"/>
                <w:szCs w:val="24"/>
                <w:lang w:val="tr-TR"/>
              </w:rPr>
              <w:t>lükte kalmaya devam ederler</w:t>
            </w:r>
            <w:r w:rsidR="00E06A96">
              <w:rPr>
                <w:sz w:val="24"/>
                <w:szCs w:val="24"/>
                <w:lang w:val="tr-TR"/>
              </w:rPr>
              <w:t>, yenileri bu Yasanın yürürlüğe girdiği tarihten itibaren iki yıl içerisinde çıkarılırlar</w:t>
            </w:r>
            <w:r w:rsidRPr="00C61AE7">
              <w:rPr>
                <w:sz w:val="24"/>
                <w:szCs w:val="24"/>
                <w:lang w:val="tr-TR"/>
              </w:rPr>
              <w:t xml:space="preserve"> ayrıca, oluşturulan komiteler, yapılan tayinler ve öteki işlemler bu Yasanın yürürlüğe girdiği  tarihte geçerli olmaya devam eder ve bu Yasanın karşılık kuralları gereğince yapılmış  düzenlenmiş  verilmiş veya yayı</w:t>
            </w:r>
            <w:r w:rsidR="006F2FE2">
              <w:rPr>
                <w:sz w:val="24"/>
                <w:szCs w:val="24"/>
                <w:lang w:val="tr-TR"/>
              </w:rPr>
              <w:t>m</w:t>
            </w:r>
            <w:r w:rsidRPr="00C61AE7">
              <w:rPr>
                <w:sz w:val="24"/>
                <w:szCs w:val="24"/>
                <w:lang w:val="tr-TR"/>
              </w:rPr>
              <w:t>lanmış sayılır.</w:t>
            </w:r>
          </w:p>
        </w:tc>
      </w:tr>
      <w:tr w:rsidR="00FE4F8E" w:rsidRPr="00C61AE7" w:rsidTr="00FE4F8E">
        <w:trPr>
          <w:gridAfter w:val="3"/>
          <w:wAfter w:w="73"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(2)</w:t>
            </w:r>
          </w:p>
        </w:tc>
        <w:tc>
          <w:tcPr>
            <w:tcW w:w="7450" w:type="dxa"/>
            <w:gridSpan w:val="5"/>
            <w:tcBorders>
              <w:top w:val="nil"/>
              <w:left w:val="nil"/>
              <w:bottom w:val="nil"/>
              <w:right w:val="nil"/>
            </w:tcBorders>
          </w:tcPr>
          <w:p w:rsidR="00FE4F8E" w:rsidRPr="00C61AE7" w:rsidRDefault="00FE4F8E" w:rsidP="005A214D">
            <w:pPr>
              <w:tabs>
                <w:tab w:val="left" w:pos="8010"/>
              </w:tabs>
              <w:ind w:right="26"/>
              <w:jc w:val="both"/>
              <w:rPr>
                <w:sz w:val="24"/>
                <w:szCs w:val="24"/>
                <w:lang w:val="tr-TR"/>
              </w:rPr>
            </w:pPr>
            <w:r w:rsidRPr="00C61AE7">
              <w:rPr>
                <w:sz w:val="24"/>
                <w:szCs w:val="24"/>
                <w:lang w:val="tr-TR"/>
              </w:rPr>
              <w:t>Bu Yasa ile kaldırılan Yasaya atıfta bulunan her belge aksine niyet görülmedikçe, bu  Yasanın karşılık kurallarına atıfta bulunur şekilde yorumlanır.</w:t>
            </w:r>
          </w:p>
        </w:tc>
      </w:tr>
      <w:tr w:rsidR="00FE4F8E" w:rsidRPr="00C61AE7" w:rsidTr="00FE4F8E">
        <w:trPr>
          <w:gridAfter w:val="3"/>
          <w:wAfter w:w="73"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p>
        </w:tc>
        <w:tc>
          <w:tcPr>
            <w:tcW w:w="567"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(3)</w:t>
            </w:r>
          </w:p>
        </w:tc>
        <w:tc>
          <w:tcPr>
            <w:tcW w:w="7450" w:type="dxa"/>
            <w:gridSpan w:val="5"/>
            <w:tcBorders>
              <w:top w:val="nil"/>
              <w:left w:val="nil"/>
              <w:bottom w:val="nil"/>
              <w:right w:val="nil"/>
            </w:tcBorders>
          </w:tcPr>
          <w:p w:rsidR="00FE4F8E" w:rsidRPr="00C61AE7" w:rsidRDefault="00FE4F8E" w:rsidP="005A214D">
            <w:pPr>
              <w:tabs>
                <w:tab w:val="left" w:pos="8010"/>
              </w:tabs>
              <w:ind w:right="26"/>
              <w:jc w:val="both"/>
              <w:rPr>
                <w:sz w:val="24"/>
                <w:szCs w:val="24"/>
                <w:lang w:val="tr-TR"/>
              </w:rPr>
            </w:pPr>
            <w:r w:rsidRPr="00C61AE7">
              <w:rPr>
                <w:sz w:val="24"/>
                <w:szCs w:val="24"/>
                <w:lang w:val="tr-TR"/>
              </w:rPr>
              <w:t>Bu Yasa ile kaldırılan Yasa gereğince yapılan veya yapılması gereken herhangi bir muameleye halel gelmez.</w:t>
            </w:r>
          </w:p>
          <w:p w:rsidR="00FE4F8E" w:rsidRPr="00C61AE7" w:rsidRDefault="00FE4F8E" w:rsidP="007B66A7">
            <w:pPr>
              <w:tabs>
                <w:tab w:val="left" w:pos="8010"/>
              </w:tabs>
              <w:ind w:right="26"/>
              <w:rPr>
                <w:sz w:val="24"/>
                <w:szCs w:val="24"/>
                <w:lang w:val="tr-TR"/>
              </w:rPr>
            </w:pPr>
          </w:p>
        </w:tc>
      </w:tr>
      <w:tr w:rsidR="00FE4F8E" w:rsidRPr="00C61AE7" w:rsidTr="00FE4F8E">
        <w:trPr>
          <w:gridAfter w:val="1"/>
          <w:wAfter w:w="10" w:type="dxa"/>
        </w:trPr>
        <w:tc>
          <w:tcPr>
            <w:tcW w:w="1559" w:type="dxa"/>
            <w:tcBorders>
              <w:top w:val="nil"/>
              <w:left w:val="nil"/>
              <w:bottom w:val="nil"/>
              <w:right w:val="nil"/>
            </w:tcBorders>
          </w:tcPr>
          <w:p w:rsidR="00FE4F8E" w:rsidRPr="00C61AE7" w:rsidRDefault="00FE4F8E" w:rsidP="007B66A7">
            <w:pPr>
              <w:tabs>
                <w:tab w:val="left" w:pos="8010"/>
              </w:tabs>
              <w:ind w:right="26"/>
              <w:rPr>
                <w:sz w:val="24"/>
                <w:szCs w:val="24"/>
                <w:lang w:val="tr-TR"/>
              </w:rPr>
            </w:pPr>
            <w:r w:rsidRPr="00C61AE7">
              <w:rPr>
                <w:sz w:val="24"/>
                <w:szCs w:val="24"/>
                <w:lang w:val="tr-TR"/>
              </w:rPr>
              <w:t>Yürürlükten Kaldırma</w:t>
            </w:r>
          </w:p>
          <w:p w:rsidR="00FE4F8E" w:rsidRPr="00C61AE7" w:rsidRDefault="00FE4F8E" w:rsidP="007B66A7">
            <w:pPr>
              <w:tabs>
                <w:tab w:val="left" w:pos="8010"/>
              </w:tabs>
              <w:ind w:right="26"/>
              <w:rPr>
                <w:sz w:val="24"/>
                <w:szCs w:val="24"/>
                <w:lang w:val="tr-TR"/>
              </w:rPr>
            </w:pPr>
            <w:r w:rsidRPr="00C61AE7">
              <w:rPr>
                <w:sz w:val="24"/>
                <w:szCs w:val="24"/>
                <w:lang w:val="tr-TR"/>
              </w:rPr>
              <w:t>21/1977</w:t>
            </w:r>
          </w:p>
          <w:p w:rsidR="00FE4F8E" w:rsidRPr="00C61AE7" w:rsidRDefault="00FE4F8E" w:rsidP="007B66A7">
            <w:pPr>
              <w:tabs>
                <w:tab w:val="left" w:pos="8010"/>
              </w:tabs>
              <w:ind w:right="26"/>
              <w:rPr>
                <w:sz w:val="24"/>
                <w:szCs w:val="24"/>
                <w:lang w:val="tr-TR"/>
              </w:rPr>
            </w:pPr>
            <w:r w:rsidRPr="00C61AE7">
              <w:rPr>
                <w:sz w:val="24"/>
                <w:szCs w:val="24"/>
                <w:lang w:val="tr-TR"/>
              </w:rPr>
              <w:t xml:space="preserve">   5/1986</w:t>
            </w:r>
          </w:p>
          <w:p w:rsidR="00FE4F8E" w:rsidRPr="00C61AE7" w:rsidRDefault="00FE4F8E" w:rsidP="007B66A7">
            <w:pPr>
              <w:tabs>
                <w:tab w:val="left" w:pos="8010"/>
              </w:tabs>
              <w:ind w:right="26"/>
              <w:rPr>
                <w:sz w:val="24"/>
                <w:szCs w:val="24"/>
                <w:lang w:val="tr-TR"/>
              </w:rPr>
            </w:pPr>
            <w:r w:rsidRPr="00C61AE7">
              <w:rPr>
                <w:sz w:val="24"/>
                <w:szCs w:val="24"/>
                <w:lang w:val="tr-TR"/>
              </w:rPr>
              <w:t xml:space="preserve">   41/1987</w:t>
            </w:r>
          </w:p>
          <w:p w:rsidR="00FE4F8E" w:rsidRPr="00C61AE7" w:rsidRDefault="00FE4F8E" w:rsidP="00900DDD">
            <w:pPr>
              <w:tabs>
                <w:tab w:val="left" w:pos="8010"/>
              </w:tabs>
              <w:ind w:right="26"/>
              <w:rPr>
                <w:sz w:val="24"/>
                <w:szCs w:val="24"/>
                <w:lang w:val="tr-TR"/>
              </w:rPr>
            </w:pPr>
            <w:r w:rsidRPr="00C61AE7">
              <w:rPr>
                <w:sz w:val="24"/>
                <w:szCs w:val="24"/>
                <w:lang w:val="tr-TR"/>
              </w:rPr>
              <w:t xml:space="preserve">   30/2008</w:t>
            </w:r>
          </w:p>
        </w:tc>
        <w:tc>
          <w:tcPr>
            <w:tcW w:w="8647" w:type="dxa"/>
            <w:gridSpan w:val="9"/>
            <w:tcBorders>
              <w:top w:val="nil"/>
              <w:left w:val="nil"/>
              <w:bottom w:val="nil"/>
              <w:right w:val="nil"/>
            </w:tcBorders>
          </w:tcPr>
          <w:p w:rsidR="00FE4F8E" w:rsidRPr="00C61AE7" w:rsidRDefault="00FE4F8E" w:rsidP="00DA27FB">
            <w:pPr>
              <w:tabs>
                <w:tab w:val="left" w:pos="8010"/>
              </w:tabs>
              <w:ind w:right="26"/>
              <w:jc w:val="both"/>
              <w:rPr>
                <w:sz w:val="24"/>
                <w:szCs w:val="24"/>
                <w:lang w:val="tr-TR"/>
              </w:rPr>
            </w:pPr>
            <w:r w:rsidRPr="00C61AE7">
              <w:rPr>
                <w:sz w:val="24"/>
                <w:szCs w:val="24"/>
                <w:lang w:val="tr-TR"/>
              </w:rPr>
              <w:t xml:space="preserve">24. Bu Yasanın 23’üncü madde kurallarına bağlı kalmak şartıyla Mal ve Hizmetler (Düzenleme ve Denetim) Yasası yürürlükten kaldırılır. </w:t>
            </w:r>
          </w:p>
          <w:p w:rsidR="00FE4F8E" w:rsidRPr="00C61AE7" w:rsidRDefault="00FE4F8E" w:rsidP="007B66A7">
            <w:pPr>
              <w:tabs>
                <w:tab w:val="left" w:pos="8010"/>
              </w:tabs>
              <w:ind w:right="26"/>
              <w:rPr>
                <w:sz w:val="24"/>
                <w:szCs w:val="24"/>
                <w:lang w:val="tr-TR"/>
              </w:rPr>
            </w:pPr>
          </w:p>
        </w:tc>
      </w:tr>
      <w:tr w:rsidR="00FE4F8E" w:rsidRPr="00C61AE7" w:rsidTr="00FE4F8E">
        <w:trPr>
          <w:gridAfter w:val="1"/>
          <w:wAfter w:w="10" w:type="dxa"/>
          <w:trHeight w:val="567"/>
        </w:trPr>
        <w:tc>
          <w:tcPr>
            <w:tcW w:w="1559" w:type="dxa"/>
            <w:tcBorders>
              <w:top w:val="nil"/>
              <w:left w:val="nil"/>
              <w:bottom w:val="nil"/>
              <w:right w:val="nil"/>
            </w:tcBorders>
          </w:tcPr>
          <w:p w:rsidR="00FE4F8E" w:rsidRDefault="00FE4F8E" w:rsidP="00900DDD">
            <w:pPr>
              <w:tabs>
                <w:tab w:val="left" w:pos="8010"/>
              </w:tabs>
              <w:rPr>
                <w:sz w:val="24"/>
                <w:szCs w:val="24"/>
                <w:lang w:val="tr-TR"/>
              </w:rPr>
            </w:pPr>
            <w:r w:rsidRPr="00C61AE7">
              <w:rPr>
                <w:sz w:val="24"/>
                <w:szCs w:val="24"/>
                <w:lang w:val="tr-TR"/>
              </w:rPr>
              <w:t>Yürütme Yetkisi</w:t>
            </w:r>
          </w:p>
          <w:p w:rsidR="00900DDD" w:rsidRPr="00C61AE7" w:rsidRDefault="00900DDD" w:rsidP="00900DDD">
            <w:pPr>
              <w:tabs>
                <w:tab w:val="left" w:pos="8010"/>
              </w:tabs>
              <w:rPr>
                <w:sz w:val="24"/>
                <w:szCs w:val="24"/>
                <w:lang w:val="tr-TR"/>
              </w:rPr>
            </w:pPr>
          </w:p>
        </w:tc>
        <w:tc>
          <w:tcPr>
            <w:tcW w:w="8647" w:type="dxa"/>
            <w:gridSpan w:val="9"/>
            <w:tcBorders>
              <w:top w:val="nil"/>
              <w:left w:val="nil"/>
              <w:bottom w:val="nil"/>
              <w:right w:val="nil"/>
            </w:tcBorders>
          </w:tcPr>
          <w:p w:rsidR="00FE4F8E" w:rsidRPr="00C61AE7" w:rsidRDefault="00FE4F8E" w:rsidP="00C076DF">
            <w:pPr>
              <w:tabs>
                <w:tab w:val="left" w:pos="8010"/>
              </w:tabs>
              <w:ind w:right="26"/>
              <w:jc w:val="both"/>
              <w:rPr>
                <w:sz w:val="24"/>
                <w:szCs w:val="24"/>
                <w:lang w:val="tr-TR"/>
              </w:rPr>
            </w:pPr>
            <w:r w:rsidRPr="00C61AE7">
              <w:rPr>
                <w:sz w:val="24"/>
                <w:szCs w:val="24"/>
                <w:lang w:val="tr-TR"/>
              </w:rPr>
              <w:t>25. Bu Yasayı, Bakanlık yürütür.</w:t>
            </w:r>
          </w:p>
        </w:tc>
      </w:tr>
      <w:tr w:rsidR="00FE4F8E" w:rsidRPr="00C61AE7" w:rsidTr="00900DDD">
        <w:trPr>
          <w:gridAfter w:val="1"/>
          <w:wAfter w:w="10" w:type="dxa"/>
        </w:trPr>
        <w:tc>
          <w:tcPr>
            <w:tcW w:w="1559" w:type="dxa"/>
            <w:tcBorders>
              <w:top w:val="nil"/>
              <w:left w:val="nil"/>
              <w:bottom w:val="nil"/>
              <w:right w:val="nil"/>
            </w:tcBorders>
          </w:tcPr>
          <w:p w:rsidR="00FE4F8E" w:rsidRPr="00C61AE7" w:rsidRDefault="00FE4F8E" w:rsidP="00900DDD">
            <w:pPr>
              <w:tabs>
                <w:tab w:val="left" w:pos="8010"/>
              </w:tabs>
              <w:ind w:right="26"/>
              <w:rPr>
                <w:sz w:val="24"/>
                <w:szCs w:val="24"/>
                <w:lang w:val="tr-TR"/>
              </w:rPr>
            </w:pPr>
            <w:r w:rsidRPr="00C61AE7">
              <w:rPr>
                <w:sz w:val="24"/>
                <w:szCs w:val="24"/>
                <w:lang w:val="tr-TR"/>
              </w:rPr>
              <w:t>Yürürlüğe Giriş</w:t>
            </w:r>
          </w:p>
        </w:tc>
        <w:tc>
          <w:tcPr>
            <w:tcW w:w="8647" w:type="dxa"/>
            <w:gridSpan w:val="9"/>
            <w:tcBorders>
              <w:top w:val="nil"/>
              <w:left w:val="nil"/>
              <w:bottom w:val="nil"/>
              <w:right w:val="nil"/>
            </w:tcBorders>
          </w:tcPr>
          <w:p w:rsidR="00FE4F8E" w:rsidRPr="00C61AE7" w:rsidRDefault="00FE4F8E" w:rsidP="00900DDD">
            <w:pPr>
              <w:tabs>
                <w:tab w:val="left" w:pos="8010"/>
              </w:tabs>
              <w:ind w:right="26"/>
              <w:rPr>
                <w:sz w:val="24"/>
                <w:szCs w:val="24"/>
                <w:lang w:val="tr-TR"/>
              </w:rPr>
            </w:pPr>
            <w:r w:rsidRPr="00C61AE7">
              <w:rPr>
                <w:sz w:val="24"/>
                <w:szCs w:val="24"/>
                <w:lang w:val="tr-TR"/>
              </w:rPr>
              <w:t>26. Bu Yasa, Resmi Gazete’de yayımlandığı  tarihten başlayarak yürürlüğe girer.</w:t>
            </w:r>
          </w:p>
        </w:tc>
      </w:tr>
    </w:tbl>
    <w:p w:rsidR="00DE0743" w:rsidRDefault="00C076DF" w:rsidP="00900DDD">
      <w:pPr>
        <w:tabs>
          <w:tab w:val="left" w:pos="8010"/>
        </w:tabs>
        <w:ind w:right="26"/>
        <w:rPr>
          <w:sz w:val="24"/>
          <w:szCs w:val="24"/>
          <w:lang w:val="tr-TR"/>
        </w:rPr>
      </w:pPr>
      <w:r w:rsidRPr="00C61AE7">
        <w:rPr>
          <w:sz w:val="24"/>
          <w:szCs w:val="24"/>
          <w:lang w:val="tr-TR"/>
        </w:rPr>
        <w:t xml:space="preserve"> </w:t>
      </w:r>
      <w:r w:rsidR="00BD6D95" w:rsidRPr="00C61AE7">
        <w:rPr>
          <w:sz w:val="24"/>
          <w:szCs w:val="24"/>
          <w:lang w:val="tr-TR"/>
        </w:rPr>
        <w:t xml:space="preserve">                                     </w:t>
      </w:r>
      <w:r w:rsidR="00900DDD">
        <w:rPr>
          <w:sz w:val="24"/>
          <w:szCs w:val="24"/>
          <w:lang w:val="tr-TR"/>
        </w:rPr>
        <w:t xml:space="preserve">                                </w:t>
      </w:r>
    </w:p>
    <w:p w:rsidR="00DE0743" w:rsidRDefault="00DE0743" w:rsidP="00900DDD">
      <w:pPr>
        <w:tabs>
          <w:tab w:val="left" w:pos="8010"/>
        </w:tabs>
        <w:ind w:right="26"/>
        <w:rPr>
          <w:sz w:val="24"/>
          <w:szCs w:val="24"/>
          <w:lang w:val="tr-TR"/>
        </w:rPr>
      </w:pPr>
    </w:p>
    <w:p w:rsidR="00DE0743" w:rsidRDefault="00DE0743" w:rsidP="00900DDD">
      <w:pPr>
        <w:tabs>
          <w:tab w:val="left" w:pos="8010"/>
        </w:tabs>
        <w:ind w:right="26"/>
        <w:rPr>
          <w:sz w:val="24"/>
          <w:szCs w:val="24"/>
          <w:lang w:val="tr-TR"/>
        </w:rPr>
      </w:pPr>
    </w:p>
    <w:p w:rsidR="00DE0743" w:rsidRDefault="00DE0743" w:rsidP="00900DDD">
      <w:pPr>
        <w:tabs>
          <w:tab w:val="left" w:pos="8010"/>
        </w:tabs>
        <w:ind w:right="26"/>
        <w:rPr>
          <w:sz w:val="24"/>
          <w:szCs w:val="24"/>
          <w:lang w:val="tr-TR"/>
        </w:rPr>
      </w:pPr>
    </w:p>
    <w:p w:rsidR="00DE0743" w:rsidRDefault="00DE0743" w:rsidP="00900DDD">
      <w:pPr>
        <w:tabs>
          <w:tab w:val="left" w:pos="8010"/>
        </w:tabs>
        <w:ind w:right="26"/>
        <w:rPr>
          <w:sz w:val="24"/>
          <w:szCs w:val="24"/>
          <w:lang w:val="tr-TR"/>
        </w:rPr>
      </w:pPr>
    </w:p>
    <w:p w:rsidR="00DE0743" w:rsidRDefault="00DE0743" w:rsidP="00900DDD">
      <w:pPr>
        <w:tabs>
          <w:tab w:val="left" w:pos="8010"/>
        </w:tabs>
        <w:ind w:right="26"/>
        <w:rPr>
          <w:sz w:val="24"/>
          <w:szCs w:val="24"/>
          <w:lang w:val="tr-TR"/>
        </w:rPr>
      </w:pPr>
      <w:r>
        <w:rPr>
          <w:sz w:val="24"/>
          <w:szCs w:val="24"/>
          <w:lang w:val="tr-TR"/>
        </w:rPr>
        <w:t xml:space="preserve">                                            </w:t>
      </w:r>
    </w:p>
    <w:p w:rsidR="0074433D" w:rsidRPr="00C61AE7" w:rsidRDefault="00DE0743" w:rsidP="00900DDD">
      <w:pPr>
        <w:tabs>
          <w:tab w:val="left" w:pos="8010"/>
        </w:tabs>
        <w:ind w:right="26"/>
        <w:rPr>
          <w:sz w:val="24"/>
          <w:szCs w:val="24"/>
          <w:lang w:val="tr-TR"/>
        </w:rPr>
      </w:pPr>
      <w:r>
        <w:rPr>
          <w:sz w:val="24"/>
          <w:szCs w:val="24"/>
          <w:lang w:val="tr-TR"/>
        </w:rPr>
        <w:t xml:space="preserve">                                                                       </w:t>
      </w:r>
      <w:r w:rsidR="00900DDD">
        <w:rPr>
          <w:sz w:val="24"/>
          <w:szCs w:val="24"/>
          <w:lang w:val="tr-TR"/>
        </w:rPr>
        <w:t xml:space="preserve">      </w:t>
      </w:r>
      <w:r w:rsidR="0074433D" w:rsidRPr="00C61AE7">
        <w:rPr>
          <w:sz w:val="24"/>
          <w:szCs w:val="24"/>
          <w:lang w:val="tr-TR"/>
        </w:rPr>
        <w:t>CETVEL</w:t>
      </w:r>
    </w:p>
    <w:p w:rsidR="0074433D" w:rsidRPr="00C61AE7" w:rsidRDefault="007B36C6" w:rsidP="00EF6DFC">
      <w:pPr>
        <w:tabs>
          <w:tab w:val="left" w:pos="8010"/>
        </w:tabs>
        <w:ind w:right="26"/>
        <w:jc w:val="center"/>
        <w:rPr>
          <w:sz w:val="24"/>
          <w:szCs w:val="24"/>
          <w:lang w:val="tr-TR"/>
        </w:rPr>
      </w:pPr>
      <w:r w:rsidRPr="00C61AE7">
        <w:rPr>
          <w:sz w:val="24"/>
          <w:szCs w:val="24"/>
          <w:lang w:val="tr-TR"/>
        </w:rPr>
        <w:t>(2</w:t>
      </w:r>
      <w:r w:rsidR="00900DDD">
        <w:rPr>
          <w:sz w:val="24"/>
          <w:szCs w:val="24"/>
          <w:lang w:val="tr-TR"/>
        </w:rPr>
        <w:t>2</w:t>
      </w:r>
      <w:r w:rsidR="005A214D" w:rsidRPr="00C61AE7">
        <w:rPr>
          <w:sz w:val="24"/>
          <w:szCs w:val="24"/>
          <w:lang w:val="tr-TR"/>
        </w:rPr>
        <w:t>’</w:t>
      </w:r>
      <w:r w:rsidRPr="00C61AE7">
        <w:rPr>
          <w:sz w:val="24"/>
          <w:szCs w:val="24"/>
          <w:lang w:val="tr-TR"/>
        </w:rPr>
        <w:t>nci</w:t>
      </w:r>
      <w:r w:rsidR="0074433D" w:rsidRPr="00C61AE7">
        <w:rPr>
          <w:sz w:val="24"/>
          <w:szCs w:val="24"/>
          <w:lang w:val="tr-TR"/>
        </w:rPr>
        <w:t xml:space="preserve"> Madde) </w:t>
      </w:r>
    </w:p>
    <w:p w:rsidR="00EF6DFC" w:rsidRPr="00C61AE7" w:rsidRDefault="00EF6DFC" w:rsidP="00EF6DFC">
      <w:pPr>
        <w:tabs>
          <w:tab w:val="left" w:pos="8010"/>
        </w:tabs>
        <w:ind w:right="26"/>
        <w:jc w:val="center"/>
        <w:rPr>
          <w:sz w:val="24"/>
          <w:szCs w:val="24"/>
          <w:lang w:val="tr-TR"/>
        </w:rPr>
      </w:pPr>
    </w:p>
    <w:tbl>
      <w:tblPr>
        <w:tblW w:w="1008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860"/>
        <w:gridCol w:w="2340"/>
        <w:gridCol w:w="1980"/>
      </w:tblGrid>
      <w:tr w:rsidR="0074433D" w:rsidRPr="00C61AE7">
        <w:tc>
          <w:tcPr>
            <w:tcW w:w="900" w:type="dxa"/>
            <w:tcBorders>
              <w:top w:val="single" w:sz="6" w:space="0" w:color="auto"/>
              <w:left w:val="single" w:sz="6" w:space="0" w:color="auto"/>
              <w:bottom w:val="single" w:sz="6" w:space="0" w:color="auto"/>
              <w:right w:val="single" w:sz="6" w:space="0" w:color="auto"/>
            </w:tcBorders>
          </w:tcPr>
          <w:p w:rsidR="0074433D" w:rsidRPr="00C61AE7" w:rsidRDefault="0074433D" w:rsidP="007B66A7">
            <w:pPr>
              <w:tabs>
                <w:tab w:val="left" w:pos="8010"/>
              </w:tabs>
              <w:ind w:right="26"/>
              <w:rPr>
                <w:b/>
                <w:sz w:val="24"/>
                <w:szCs w:val="24"/>
                <w:lang w:val="tr-TR"/>
              </w:rPr>
            </w:pPr>
            <w:r w:rsidRPr="00C61AE7">
              <w:rPr>
                <w:b/>
                <w:sz w:val="24"/>
                <w:szCs w:val="24"/>
                <w:lang w:val="tr-TR"/>
              </w:rPr>
              <w:t>Sıra No.</w:t>
            </w:r>
          </w:p>
        </w:tc>
        <w:tc>
          <w:tcPr>
            <w:tcW w:w="4860" w:type="dxa"/>
            <w:tcBorders>
              <w:top w:val="single" w:sz="6" w:space="0" w:color="auto"/>
              <w:left w:val="single" w:sz="6" w:space="0" w:color="auto"/>
              <w:bottom w:val="single" w:sz="6" w:space="0" w:color="auto"/>
              <w:right w:val="single" w:sz="6" w:space="0" w:color="auto"/>
            </w:tcBorders>
          </w:tcPr>
          <w:p w:rsidR="0074433D" w:rsidRPr="00C61AE7" w:rsidRDefault="0074433D" w:rsidP="007B66A7">
            <w:pPr>
              <w:tabs>
                <w:tab w:val="left" w:pos="8010"/>
              </w:tabs>
              <w:ind w:right="26"/>
              <w:jc w:val="center"/>
              <w:rPr>
                <w:b/>
                <w:sz w:val="24"/>
                <w:szCs w:val="24"/>
                <w:lang w:val="tr-TR"/>
              </w:rPr>
            </w:pPr>
            <w:r w:rsidRPr="00C61AE7">
              <w:rPr>
                <w:b/>
                <w:sz w:val="24"/>
                <w:szCs w:val="24"/>
                <w:lang w:val="tr-TR"/>
              </w:rPr>
              <w:t>Suçun Kısa İzahı</w:t>
            </w:r>
          </w:p>
        </w:tc>
        <w:tc>
          <w:tcPr>
            <w:tcW w:w="2340" w:type="dxa"/>
            <w:tcBorders>
              <w:top w:val="single" w:sz="6" w:space="0" w:color="auto"/>
              <w:left w:val="single" w:sz="6" w:space="0" w:color="auto"/>
              <w:bottom w:val="single" w:sz="6" w:space="0" w:color="auto"/>
              <w:right w:val="single" w:sz="6" w:space="0" w:color="auto"/>
            </w:tcBorders>
          </w:tcPr>
          <w:p w:rsidR="0074433D" w:rsidRPr="00C61AE7" w:rsidRDefault="0074433D" w:rsidP="007B66A7">
            <w:pPr>
              <w:tabs>
                <w:tab w:val="left" w:pos="8010"/>
              </w:tabs>
              <w:ind w:right="26"/>
              <w:jc w:val="center"/>
              <w:rPr>
                <w:b/>
                <w:sz w:val="24"/>
                <w:szCs w:val="24"/>
                <w:lang w:val="tr-TR"/>
              </w:rPr>
            </w:pPr>
            <w:r w:rsidRPr="00C61AE7">
              <w:rPr>
                <w:b/>
                <w:sz w:val="24"/>
                <w:szCs w:val="24"/>
                <w:lang w:val="tr-TR"/>
              </w:rPr>
              <w:t>Cezalar</w:t>
            </w:r>
          </w:p>
        </w:tc>
        <w:tc>
          <w:tcPr>
            <w:tcW w:w="1980" w:type="dxa"/>
            <w:tcBorders>
              <w:top w:val="single" w:sz="6" w:space="0" w:color="auto"/>
              <w:left w:val="single" w:sz="6" w:space="0" w:color="auto"/>
              <w:bottom w:val="single" w:sz="6" w:space="0" w:color="auto"/>
              <w:right w:val="single" w:sz="6" w:space="0" w:color="auto"/>
            </w:tcBorders>
          </w:tcPr>
          <w:p w:rsidR="0074433D" w:rsidRPr="00C61AE7" w:rsidRDefault="0074433D" w:rsidP="007B66A7">
            <w:pPr>
              <w:tabs>
                <w:tab w:val="left" w:pos="8010"/>
              </w:tabs>
              <w:ind w:right="26"/>
              <w:jc w:val="center"/>
              <w:rPr>
                <w:b/>
                <w:sz w:val="24"/>
                <w:szCs w:val="24"/>
                <w:lang w:val="tr-TR"/>
              </w:rPr>
            </w:pPr>
            <w:r w:rsidRPr="00C61AE7">
              <w:rPr>
                <w:b/>
                <w:sz w:val="24"/>
                <w:szCs w:val="24"/>
                <w:lang w:val="tr-TR"/>
              </w:rPr>
              <w:t>Madde No:</w:t>
            </w:r>
          </w:p>
        </w:tc>
      </w:tr>
      <w:tr w:rsidR="00E622A6" w:rsidRPr="00C61AE7">
        <w:tc>
          <w:tcPr>
            <w:tcW w:w="900" w:type="dxa"/>
            <w:tcBorders>
              <w:top w:val="single" w:sz="6" w:space="0" w:color="auto"/>
              <w:left w:val="single" w:sz="6" w:space="0" w:color="auto"/>
              <w:bottom w:val="single" w:sz="6" w:space="0" w:color="auto"/>
              <w:right w:val="single" w:sz="6" w:space="0" w:color="auto"/>
            </w:tcBorders>
          </w:tcPr>
          <w:p w:rsidR="00E622A6" w:rsidRPr="00C61AE7" w:rsidRDefault="00C61B1E" w:rsidP="007B66A7">
            <w:pPr>
              <w:tabs>
                <w:tab w:val="left" w:pos="8010"/>
              </w:tabs>
              <w:ind w:right="26"/>
              <w:rPr>
                <w:b/>
                <w:sz w:val="22"/>
                <w:szCs w:val="22"/>
                <w:lang w:val="tr-TR"/>
              </w:rPr>
            </w:pPr>
            <w:r w:rsidRPr="00C61AE7">
              <w:rPr>
                <w:b/>
                <w:sz w:val="22"/>
                <w:szCs w:val="22"/>
                <w:lang w:val="tr-TR"/>
              </w:rPr>
              <w:t>1.</w:t>
            </w:r>
          </w:p>
        </w:tc>
        <w:tc>
          <w:tcPr>
            <w:tcW w:w="4860" w:type="dxa"/>
            <w:tcBorders>
              <w:top w:val="single" w:sz="6" w:space="0" w:color="auto"/>
              <w:left w:val="single" w:sz="6" w:space="0" w:color="auto"/>
              <w:bottom w:val="single" w:sz="6" w:space="0" w:color="auto"/>
              <w:right w:val="single" w:sz="6" w:space="0" w:color="auto"/>
            </w:tcBorders>
          </w:tcPr>
          <w:p w:rsidR="002272C2" w:rsidRPr="00C61AE7" w:rsidRDefault="00F71C5D" w:rsidP="00F71C5D">
            <w:pPr>
              <w:tabs>
                <w:tab w:val="left" w:pos="8010"/>
              </w:tabs>
              <w:ind w:right="26"/>
              <w:jc w:val="both"/>
              <w:rPr>
                <w:sz w:val="22"/>
                <w:szCs w:val="22"/>
                <w:lang w:val="tr-TR"/>
              </w:rPr>
            </w:pPr>
            <w:r w:rsidRPr="00C61AE7">
              <w:rPr>
                <w:sz w:val="22"/>
                <w:szCs w:val="22"/>
                <w:lang w:val="tr-TR"/>
              </w:rPr>
              <w:t xml:space="preserve">Denetime tabi malın, </w:t>
            </w:r>
            <w:r w:rsidR="00693CAC" w:rsidRPr="00C61AE7">
              <w:rPr>
                <w:sz w:val="22"/>
                <w:szCs w:val="22"/>
                <w:lang w:val="tr-TR"/>
              </w:rPr>
              <w:t>d</w:t>
            </w:r>
            <w:r w:rsidRPr="00C61AE7">
              <w:rPr>
                <w:sz w:val="22"/>
                <w:szCs w:val="22"/>
                <w:lang w:val="tr-TR"/>
              </w:rPr>
              <w:t xml:space="preserve">enetim  </w:t>
            </w:r>
            <w:r w:rsidR="00693CAC" w:rsidRPr="00C61AE7">
              <w:rPr>
                <w:sz w:val="22"/>
                <w:szCs w:val="22"/>
                <w:lang w:val="tr-TR"/>
              </w:rPr>
              <w:t>e</w:t>
            </w:r>
            <w:r w:rsidRPr="00C61AE7">
              <w:rPr>
                <w:sz w:val="22"/>
                <w:szCs w:val="22"/>
                <w:lang w:val="tr-TR"/>
              </w:rPr>
              <w:t>mrine veya Bakan</w:t>
            </w:r>
            <w:r w:rsidR="0032160E" w:rsidRPr="00C61AE7">
              <w:rPr>
                <w:sz w:val="22"/>
                <w:szCs w:val="22"/>
                <w:lang w:val="tr-TR"/>
              </w:rPr>
              <w:t xml:space="preserve">lığın </w:t>
            </w:r>
            <w:r w:rsidRPr="00C61AE7">
              <w:rPr>
                <w:sz w:val="22"/>
                <w:szCs w:val="22"/>
                <w:lang w:val="tr-TR"/>
              </w:rPr>
              <w:t>yayı</w:t>
            </w:r>
            <w:r w:rsidR="006F2FE2">
              <w:rPr>
                <w:sz w:val="22"/>
                <w:szCs w:val="22"/>
                <w:lang w:val="tr-TR"/>
              </w:rPr>
              <w:t>m</w:t>
            </w:r>
            <w:r w:rsidRPr="00C61AE7">
              <w:rPr>
                <w:sz w:val="22"/>
                <w:szCs w:val="22"/>
                <w:lang w:val="tr-TR"/>
              </w:rPr>
              <w:t>layacağı emirnameye aykırı olarak</w:t>
            </w:r>
            <w:r w:rsidR="002272C2" w:rsidRPr="00C61AE7">
              <w:rPr>
                <w:sz w:val="22"/>
                <w:szCs w:val="22"/>
                <w:lang w:val="tr-TR"/>
              </w:rPr>
              <w:t>:</w:t>
            </w:r>
          </w:p>
          <w:p w:rsidR="002272C2" w:rsidRPr="00C61AE7" w:rsidRDefault="002272C2" w:rsidP="00F71C5D">
            <w:pPr>
              <w:numPr>
                <w:ilvl w:val="1"/>
                <w:numId w:val="13"/>
              </w:numPr>
              <w:tabs>
                <w:tab w:val="left" w:pos="8010"/>
              </w:tabs>
              <w:ind w:right="26"/>
              <w:rPr>
                <w:sz w:val="22"/>
                <w:szCs w:val="22"/>
                <w:lang w:val="tr-TR"/>
              </w:rPr>
            </w:pPr>
            <w:r w:rsidRPr="00C61AE7">
              <w:rPr>
                <w:sz w:val="22"/>
                <w:szCs w:val="22"/>
                <w:lang w:val="tr-TR"/>
              </w:rPr>
              <w:t>Üretilmesi veya değişikliğe tabi tutulması,</w:t>
            </w:r>
          </w:p>
          <w:p w:rsidR="002272C2" w:rsidRPr="00C61AE7" w:rsidRDefault="002272C2" w:rsidP="00F71C5D">
            <w:pPr>
              <w:numPr>
                <w:ilvl w:val="1"/>
                <w:numId w:val="13"/>
              </w:numPr>
              <w:tabs>
                <w:tab w:val="left" w:pos="8010"/>
              </w:tabs>
              <w:ind w:right="26"/>
              <w:rPr>
                <w:sz w:val="22"/>
                <w:szCs w:val="22"/>
                <w:lang w:val="tr-TR"/>
              </w:rPr>
            </w:pPr>
            <w:r w:rsidRPr="00C61AE7">
              <w:rPr>
                <w:sz w:val="22"/>
                <w:szCs w:val="22"/>
                <w:lang w:val="tr-TR"/>
              </w:rPr>
              <w:lastRenderedPageBreak/>
              <w:t>Depolanması, sevki, nakli veya dağıtılması,</w:t>
            </w:r>
          </w:p>
          <w:p w:rsidR="002272C2" w:rsidRPr="00C61AE7" w:rsidRDefault="002272C2" w:rsidP="00F71C5D">
            <w:pPr>
              <w:numPr>
                <w:ilvl w:val="1"/>
                <w:numId w:val="13"/>
              </w:numPr>
              <w:tabs>
                <w:tab w:val="left" w:pos="8010"/>
              </w:tabs>
              <w:ind w:right="26"/>
              <w:rPr>
                <w:sz w:val="22"/>
                <w:szCs w:val="22"/>
                <w:lang w:val="tr-TR"/>
              </w:rPr>
            </w:pPr>
            <w:r w:rsidRPr="00C61AE7">
              <w:rPr>
                <w:sz w:val="22"/>
                <w:szCs w:val="22"/>
                <w:lang w:val="tr-TR"/>
              </w:rPr>
              <w:t>Satışı veya başka şekilde elden çıkarılması</w:t>
            </w:r>
            <w:r w:rsidR="00323FE2">
              <w:rPr>
                <w:sz w:val="22"/>
                <w:szCs w:val="22"/>
                <w:lang w:val="tr-TR"/>
              </w:rPr>
              <w:t xml:space="preserve"> veya elde edilmesi</w:t>
            </w:r>
            <w:r w:rsidRPr="00C61AE7">
              <w:rPr>
                <w:sz w:val="22"/>
                <w:szCs w:val="22"/>
                <w:lang w:val="tr-TR"/>
              </w:rPr>
              <w:t xml:space="preserve"> veya</w:t>
            </w:r>
            <w:r w:rsidR="00323FE2">
              <w:rPr>
                <w:sz w:val="22"/>
                <w:szCs w:val="22"/>
                <w:lang w:val="tr-TR"/>
              </w:rPr>
              <w:t xml:space="preserve"> satın alınması kullanılması veya tüketiminin yapılması</w:t>
            </w:r>
            <w:r w:rsidRPr="00C61AE7">
              <w:rPr>
                <w:sz w:val="22"/>
                <w:szCs w:val="22"/>
                <w:lang w:val="tr-TR"/>
              </w:rPr>
              <w:t>,</w:t>
            </w:r>
          </w:p>
          <w:p w:rsidR="002272C2" w:rsidRPr="00C61AE7" w:rsidRDefault="002272C2" w:rsidP="00F71C5D">
            <w:pPr>
              <w:numPr>
                <w:ilvl w:val="1"/>
                <w:numId w:val="13"/>
              </w:numPr>
              <w:tabs>
                <w:tab w:val="left" w:pos="8010"/>
              </w:tabs>
              <w:ind w:right="26"/>
              <w:rPr>
                <w:sz w:val="22"/>
                <w:szCs w:val="22"/>
                <w:lang w:val="tr-TR"/>
              </w:rPr>
            </w:pPr>
            <w:r w:rsidRPr="00C61AE7">
              <w:rPr>
                <w:sz w:val="22"/>
                <w:szCs w:val="22"/>
                <w:lang w:val="tr-TR"/>
              </w:rPr>
              <w:t>İşyeri açılış veya k</w:t>
            </w:r>
            <w:r w:rsidR="00487B0B" w:rsidRPr="00C61AE7">
              <w:rPr>
                <w:sz w:val="22"/>
                <w:szCs w:val="22"/>
                <w:lang w:val="tr-TR"/>
              </w:rPr>
              <w:t>a</w:t>
            </w:r>
            <w:r w:rsidRPr="00C61AE7">
              <w:rPr>
                <w:sz w:val="22"/>
                <w:szCs w:val="22"/>
                <w:lang w:val="tr-TR"/>
              </w:rPr>
              <w:t>panışın uyulmaması,</w:t>
            </w:r>
          </w:p>
          <w:p w:rsidR="002272C2" w:rsidRPr="00C61AE7" w:rsidRDefault="002272C2" w:rsidP="00F71C5D">
            <w:pPr>
              <w:numPr>
                <w:ilvl w:val="1"/>
                <w:numId w:val="13"/>
              </w:numPr>
              <w:tabs>
                <w:tab w:val="left" w:pos="8010"/>
              </w:tabs>
              <w:ind w:right="26"/>
              <w:rPr>
                <w:sz w:val="22"/>
                <w:szCs w:val="22"/>
                <w:lang w:val="tr-TR"/>
              </w:rPr>
            </w:pPr>
            <w:r w:rsidRPr="00C61AE7">
              <w:rPr>
                <w:sz w:val="22"/>
                <w:szCs w:val="22"/>
                <w:lang w:val="tr-TR"/>
              </w:rPr>
              <w:t>Hayvan kesimi yapılması,</w:t>
            </w:r>
          </w:p>
          <w:p w:rsidR="002272C2" w:rsidRPr="00C61AE7" w:rsidRDefault="002272C2" w:rsidP="00F71C5D">
            <w:pPr>
              <w:numPr>
                <w:ilvl w:val="1"/>
                <w:numId w:val="13"/>
              </w:numPr>
              <w:tabs>
                <w:tab w:val="left" w:pos="8010"/>
              </w:tabs>
              <w:ind w:right="26"/>
              <w:rPr>
                <w:sz w:val="22"/>
                <w:szCs w:val="22"/>
                <w:lang w:val="tr-TR"/>
              </w:rPr>
            </w:pPr>
            <w:r w:rsidRPr="00C61AE7">
              <w:rPr>
                <w:sz w:val="22"/>
                <w:szCs w:val="22"/>
                <w:lang w:val="tr-TR"/>
              </w:rPr>
              <w:t>Stokların bildirilmemesi,</w:t>
            </w:r>
          </w:p>
          <w:p w:rsidR="002272C2" w:rsidRPr="00C61AE7" w:rsidRDefault="002272C2" w:rsidP="00F71C5D">
            <w:pPr>
              <w:numPr>
                <w:ilvl w:val="1"/>
                <w:numId w:val="13"/>
              </w:numPr>
              <w:tabs>
                <w:tab w:val="left" w:pos="8010"/>
              </w:tabs>
              <w:ind w:right="26"/>
              <w:rPr>
                <w:sz w:val="22"/>
                <w:szCs w:val="22"/>
                <w:lang w:val="tr-TR"/>
              </w:rPr>
            </w:pPr>
            <w:r w:rsidRPr="00C61AE7">
              <w:rPr>
                <w:sz w:val="22"/>
                <w:szCs w:val="22"/>
                <w:lang w:val="tr-TR"/>
              </w:rPr>
              <w:t xml:space="preserve"> </w:t>
            </w:r>
            <w:r w:rsidR="00487B0B" w:rsidRPr="00C61AE7">
              <w:rPr>
                <w:sz w:val="22"/>
                <w:szCs w:val="22"/>
                <w:lang w:val="tr-TR"/>
              </w:rPr>
              <w:t>Bildirilmesi zorunlu tutulan fiyat dökümlerinin</w:t>
            </w:r>
            <w:r w:rsidR="00323FE2">
              <w:rPr>
                <w:sz w:val="22"/>
                <w:szCs w:val="22"/>
                <w:lang w:val="tr-TR"/>
              </w:rPr>
              <w:t xml:space="preserve"> üç gün içerisinde</w:t>
            </w:r>
            <w:r w:rsidR="00487B0B" w:rsidRPr="00C61AE7">
              <w:rPr>
                <w:sz w:val="22"/>
                <w:szCs w:val="22"/>
                <w:lang w:val="tr-TR"/>
              </w:rPr>
              <w:t xml:space="preserve"> Bakana bildirilmemesi veya onayından geçirilmemesi,</w:t>
            </w:r>
          </w:p>
          <w:p w:rsidR="00487B0B" w:rsidRPr="00C61AE7" w:rsidRDefault="00573093" w:rsidP="00F71C5D">
            <w:pPr>
              <w:numPr>
                <w:ilvl w:val="1"/>
                <w:numId w:val="13"/>
              </w:numPr>
              <w:tabs>
                <w:tab w:val="left" w:pos="8010"/>
              </w:tabs>
              <w:ind w:right="26"/>
              <w:rPr>
                <w:sz w:val="22"/>
                <w:szCs w:val="22"/>
                <w:lang w:val="tr-TR"/>
              </w:rPr>
            </w:pPr>
            <w:r w:rsidRPr="00C61AE7">
              <w:rPr>
                <w:sz w:val="22"/>
                <w:szCs w:val="22"/>
                <w:lang w:val="tr-TR"/>
              </w:rPr>
              <w:t>B</w:t>
            </w:r>
            <w:r w:rsidR="00487B0B" w:rsidRPr="00C61AE7">
              <w:rPr>
                <w:sz w:val="22"/>
                <w:szCs w:val="22"/>
                <w:lang w:val="tr-TR"/>
              </w:rPr>
              <w:t>elirlenen ambalaj kurallarına uyulmaması</w:t>
            </w:r>
            <w:r w:rsidR="00BD04AD" w:rsidRPr="00C61AE7">
              <w:rPr>
                <w:sz w:val="22"/>
                <w:szCs w:val="22"/>
                <w:lang w:val="tr-TR"/>
              </w:rPr>
              <w:t>.</w:t>
            </w:r>
          </w:p>
          <w:p w:rsidR="00E622A6" w:rsidRPr="00C61AE7" w:rsidRDefault="00E622A6" w:rsidP="00CA74D2">
            <w:pPr>
              <w:tabs>
                <w:tab w:val="left" w:pos="8010"/>
              </w:tabs>
              <w:ind w:right="26"/>
              <w:rPr>
                <w:b/>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E622A6" w:rsidRPr="00C61AE7" w:rsidRDefault="0058270A" w:rsidP="0058270A">
            <w:pPr>
              <w:tabs>
                <w:tab w:val="left" w:pos="8010"/>
              </w:tabs>
              <w:ind w:right="26"/>
              <w:rPr>
                <w:sz w:val="22"/>
                <w:szCs w:val="22"/>
                <w:lang w:val="tr-TR"/>
              </w:rPr>
            </w:pPr>
            <w:r>
              <w:rPr>
                <w:sz w:val="22"/>
                <w:szCs w:val="22"/>
                <w:lang w:val="tr-TR"/>
              </w:rPr>
              <w:lastRenderedPageBreak/>
              <w:t>İki a</w:t>
            </w:r>
            <w:r w:rsidR="00F71C5D" w:rsidRPr="00C61AE7">
              <w:rPr>
                <w:sz w:val="22"/>
                <w:szCs w:val="22"/>
                <w:lang w:val="tr-TR"/>
              </w:rPr>
              <w:t>ylık</w:t>
            </w:r>
            <w:r w:rsidR="00900DDD">
              <w:rPr>
                <w:sz w:val="22"/>
                <w:szCs w:val="22"/>
                <w:lang w:val="tr-TR"/>
              </w:rPr>
              <w:t xml:space="preserve"> </w:t>
            </w:r>
            <w:r w:rsidR="00F71C5D" w:rsidRPr="00C61AE7">
              <w:rPr>
                <w:sz w:val="22"/>
                <w:szCs w:val="22"/>
                <w:lang w:val="tr-TR"/>
              </w:rPr>
              <w:t>asgari ücret</w:t>
            </w:r>
            <w:r w:rsidR="00900DDD">
              <w:rPr>
                <w:sz w:val="22"/>
                <w:szCs w:val="22"/>
                <w:lang w:val="tr-TR"/>
              </w:rPr>
              <w:t xml:space="preserve"> </w:t>
            </w:r>
            <w:r w:rsidR="00F71C5D" w:rsidRPr="00C61AE7">
              <w:rPr>
                <w:sz w:val="22"/>
                <w:szCs w:val="22"/>
                <w:lang w:val="tr-TR"/>
              </w:rPr>
              <w:t>kadar para cezası</w:t>
            </w:r>
          </w:p>
        </w:tc>
        <w:tc>
          <w:tcPr>
            <w:tcW w:w="1980" w:type="dxa"/>
            <w:tcBorders>
              <w:top w:val="single" w:sz="6" w:space="0" w:color="auto"/>
              <w:left w:val="single" w:sz="6" w:space="0" w:color="auto"/>
              <w:bottom w:val="single" w:sz="6" w:space="0" w:color="auto"/>
              <w:right w:val="single" w:sz="6" w:space="0" w:color="auto"/>
            </w:tcBorders>
          </w:tcPr>
          <w:p w:rsidR="00E622A6" w:rsidRPr="00C61AE7" w:rsidRDefault="00CA74D2" w:rsidP="00755EA5">
            <w:pPr>
              <w:tabs>
                <w:tab w:val="left" w:pos="8010"/>
              </w:tabs>
              <w:ind w:right="26"/>
              <w:rPr>
                <w:color w:val="000000"/>
                <w:sz w:val="22"/>
                <w:szCs w:val="22"/>
                <w:lang w:val="tr-TR"/>
              </w:rPr>
            </w:pPr>
            <w:r w:rsidRPr="00C61AE7">
              <w:rPr>
                <w:color w:val="000000"/>
                <w:sz w:val="22"/>
                <w:szCs w:val="22"/>
                <w:lang w:val="tr-TR"/>
              </w:rPr>
              <w:t>6</w:t>
            </w:r>
            <w:r w:rsidR="00755EA5" w:rsidRPr="00C61AE7">
              <w:rPr>
                <w:color w:val="000000"/>
                <w:sz w:val="22"/>
                <w:szCs w:val="22"/>
                <w:lang w:val="tr-TR"/>
              </w:rPr>
              <w:t xml:space="preserve">’ncı maddenin </w:t>
            </w:r>
            <w:r w:rsidRPr="00C61AE7">
              <w:rPr>
                <w:color w:val="000000"/>
                <w:sz w:val="22"/>
                <w:szCs w:val="22"/>
                <w:lang w:val="tr-TR"/>
              </w:rPr>
              <w:t>(1)</w:t>
            </w:r>
            <w:r w:rsidR="00755EA5" w:rsidRPr="00C61AE7">
              <w:rPr>
                <w:color w:val="000000"/>
                <w:sz w:val="22"/>
                <w:szCs w:val="22"/>
                <w:lang w:val="tr-TR"/>
              </w:rPr>
              <w:t xml:space="preserve">’inci fıkrasının </w:t>
            </w:r>
            <w:r w:rsidRPr="00C61AE7">
              <w:rPr>
                <w:color w:val="000000"/>
                <w:sz w:val="22"/>
                <w:szCs w:val="22"/>
                <w:lang w:val="tr-TR"/>
              </w:rPr>
              <w:t xml:space="preserve">(A), (D), (F), </w:t>
            </w:r>
            <w:r w:rsidRPr="00C61AE7">
              <w:rPr>
                <w:color w:val="000000"/>
                <w:sz w:val="22"/>
                <w:szCs w:val="22"/>
                <w:lang w:val="tr-TR"/>
              </w:rPr>
              <w:lastRenderedPageBreak/>
              <w:t>(G),(</w:t>
            </w:r>
            <w:r w:rsidR="00900DDD">
              <w:rPr>
                <w:color w:val="000000"/>
                <w:sz w:val="22"/>
                <w:szCs w:val="22"/>
                <w:lang w:val="tr-TR"/>
              </w:rPr>
              <w:t>Ğ</w:t>
            </w:r>
            <w:r w:rsidRPr="00C61AE7">
              <w:rPr>
                <w:color w:val="000000"/>
                <w:sz w:val="22"/>
                <w:szCs w:val="22"/>
                <w:lang w:val="tr-TR"/>
              </w:rPr>
              <w:t>) ve (</w:t>
            </w:r>
            <w:r w:rsidR="00900DDD">
              <w:rPr>
                <w:color w:val="000000"/>
                <w:sz w:val="22"/>
                <w:szCs w:val="22"/>
                <w:lang w:val="tr-TR"/>
              </w:rPr>
              <w:t>H</w:t>
            </w:r>
            <w:r w:rsidRPr="00C61AE7">
              <w:rPr>
                <w:color w:val="000000"/>
                <w:sz w:val="22"/>
                <w:szCs w:val="22"/>
                <w:lang w:val="tr-TR"/>
              </w:rPr>
              <w:t>)</w:t>
            </w:r>
            <w:r w:rsidR="00755EA5" w:rsidRPr="00C61AE7">
              <w:rPr>
                <w:color w:val="000000"/>
                <w:sz w:val="22"/>
                <w:szCs w:val="22"/>
                <w:lang w:val="tr-TR"/>
              </w:rPr>
              <w:t xml:space="preserve"> bentleri</w:t>
            </w:r>
          </w:p>
          <w:p w:rsidR="005409FC" w:rsidRPr="00C61AE7" w:rsidRDefault="005409FC" w:rsidP="00755EA5">
            <w:pPr>
              <w:tabs>
                <w:tab w:val="left" w:pos="8010"/>
              </w:tabs>
              <w:ind w:right="26"/>
              <w:rPr>
                <w:color w:val="00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487B0B" w:rsidRPr="00C61AE7" w:rsidRDefault="00487B0B" w:rsidP="007B66A7">
            <w:pPr>
              <w:tabs>
                <w:tab w:val="left" w:pos="8010"/>
              </w:tabs>
              <w:ind w:right="26"/>
              <w:jc w:val="center"/>
              <w:rPr>
                <w:b/>
                <w:color w:val="FF0000"/>
                <w:sz w:val="22"/>
                <w:szCs w:val="22"/>
                <w:lang w:val="tr-TR"/>
              </w:rPr>
            </w:pPr>
          </w:p>
          <w:p w:rsidR="005409FC" w:rsidRPr="00C61AE7" w:rsidRDefault="005409FC" w:rsidP="007B66A7">
            <w:pPr>
              <w:tabs>
                <w:tab w:val="left" w:pos="8010"/>
              </w:tabs>
              <w:ind w:right="26"/>
              <w:jc w:val="center"/>
              <w:rPr>
                <w:b/>
                <w:color w:val="FF0000"/>
                <w:sz w:val="22"/>
                <w:szCs w:val="22"/>
                <w:lang w:val="tr-TR"/>
              </w:rPr>
            </w:pPr>
          </w:p>
          <w:p w:rsidR="00487B0B" w:rsidRPr="00C61AE7" w:rsidRDefault="00487B0B" w:rsidP="00F71C5D">
            <w:pPr>
              <w:tabs>
                <w:tab w:val="left" w:pos="8010"/>
              </w:tabs>
              <w:ind w:right="26"/>
              <w:jc w:val="center"/>
              <w:rPr>
                <w:b/>
                <w:color w:val="FF0000"/>
                <w:sz w:val="22"/>
                <w:szCs w:val="22"/>
                <w:lang w:val="tr-TR"/>
              </w:rPr>
            </w:pPr>
          </w:p>
        </w:tc>
      </w:tr>
      <w:tr w:rsidR="0074433D" w:rsidRPr="00C61AE7">
        <w:tc>
          <w:tcPr>
            <w:tcW w:w="900" w:type="dxa"/>
            <w:tcBorders>
              <w:top w:val="single" w:sz="6" w:space="0" w:color="auto"/>
              <w:left w:val="single" w:sz="6" w:space="0" w:color="auto"/>
              <w:bottom w:val="single" w:sz="6" w:space="0" w:color="auto"/>
              <w:right w:val="single" w:sz="6" w:space="0" w:color="auto"/>
            </w:tcBorders>
          </w:tcPr>
          <w:p w:rsidR="0074433D" w:rsidRPr="00C61AE7" w:rsidRDefault="00F71C5D" w:rsidP="007B66A7">
            <w:pPr>
              <w:tabs>
                <w:tab w:val="left" w:pos="8010"/>
              </w:tabs>
              <w:ind w:right="26"/>
              <w:rPr>
                <w:sz w:val="22"/>
                <w:szCs w:val="22"/>
                <w:lang w:val="tr-TR"/>
              </w:rPr>
            </w:pPr>
            <w:r w:rsidRPr="00C61AE7">
              <w:rPr>
                <w:sz w:val="22"/>
                <w:szCs w:val="22"/>
                <w:lang w:val="tr-TR"/>
              </w:rPr>
              <w:lastRenderedPageBreak/>
              <w:t>2.</w:t>
            </w:r>
          </w:p>
        </w:tc>
        <w:tc>
          <w:tcPr>
            <w:tcW w:w="4860" w:type="dxa"/>
            <w:tcBorders>
              <w:top w:val="single" w:sz="6" w:space="0" w:color="auto"/>
              <w:left w:val="single" w:sz="6" w:space="0" w:color="auto"/>
              <w:bottom w:val="single" w:sz="6" w:space="0" w:color="auto"/>
              <w:right w:val="single" w:sz="6" w:space="0" w:color="auto"/>
            </w:tcBorders>
          </w:tcPr>
          <w:p w:rsidR="0074433D" w:rsidRPr="00C61AE7" w:rsidRDefault="00C73CDC" w:rsidP="00900DDD">
            <w:pPr>
              <w:tabs>
                <w:tab w:val="left" w:pos="8010"/>
              </w:tabs>
              <w:ind w:right="26"/>
              <w:jc w:val="both"/>
              <w:rPr>
                <w:sz w:val="22"/>
                <w:szCs w:val="22"/>
                <w:lang w:val="tr-TR"/>
              </w:rPr>
            </w:pPr>
            <w:r w:rsidRPr="00C61AE7">
              <w:rPr>
                <w:sz w:val="22"/>
                <w:szCs w:val="22"/>
                <w:lang w:val="tr-TR"/>
              </w:rPr>
              <w:t>Denetime tabi mal</w:t>
            </w:r>
            <w:r w:rsidR="00323FE2">
              <w:rPr>
                <w:sz w:val="22"/>
                <w:szCs w:val="22"/>
                <w:lang w:val="tr-TR"/>
              </w:rPr>
              <w:t xml:space="preserve"> veya denetime tabi hizmet</w:t>
            </w:r>
            <w:r w:rsidR="005647F3">
              <w:rPr>
                <w:sz w:val="22"/>
                <w:szCs w:val="22"/>
                <w:lang w:val="tr-TR"/>
              </w:rPr>
              <w:t>le ilgili</w:t>
            </w:r>
            <w:r w:rsidR="00900DDD">
              <w:rPr>
                <w:sz w:val="22"/>
                <w:szCs w:val="22"/>
                <w:lang w:val="tr-TR"/>
              </w:rPr>
              <w:t xml:space="preserve"> bu </w:t>
            </w:r>
            <w:r w:rsidR="00323FE2">
              <w:rPr>
                <w:sz w:val="22"/>
                <w:szCs w:val="22"/>
                <w:lang w:val="tr-TR"/>
              </w:rPr>
              <w:t>Yasanın 6’ncı maddesine göre</w:t>
            </w:r>
            <w:r w:rsidRPr="00C61AE7">
              <w:rPr>
                <w:sz w:val="22"/>
                <w:szCs w:val="22"/>
                <w:lang w:val="tr-TR"/>
              </w:rPr>
              <w:t xml:space="preserve"> </w:t>
            </w:r>
            <w:r w:rsidR="00323FE2">
              <w:rPr>
                <w:sz w:val="22"/>
                <w:szCs w:val="22"/>
                <w:lang w:val="tr-TR"/>
              </w:rPr>
              <w:t xml:space="preserve">çıkarılan </w:t>
            </w:r>
            <w:r w:rsidRPr="00C61AE7">
              <w:rPr>
                <w:sz w:val="22"/>
                <w:szCs w:val="22"/>
                <w:lang w:val="tr-TR"/>
              </w:rPr>
              <w:t>Bak</w:t>
            </w:r>
            <w:r w:rsidR="0032160E" w:rsidRPr="00C61AE7">
              <w:rPr>
                <w:sz w:val="22"/>
                <w:szCs w:val="22"/>
                <w:lang w:val="tr-TR"/>
              </w:rPr>
              <w:t>anlığın</w:t>
            </w:r>
            <w:r w:rsidRPr="00C61AE7">
              <w:rPr>
                <w:sz w:val="22"/>
                <w:szCs w:val="22"/>
                <w:lang w:val="tr-TR"/>
              </w:rPr>
              <w:t xml:space="preserve"> yayı</w:t>
            </w:r>
            <w:r w:rsidR="006F2FE2">
              <w:rPr>
                <w:sz w:val="22"/>
                <w:szCs w:val="22"/>
                <w:lang w:val="tr-TR"/>
              </w:rPr>
              <w:t>m</w:t>
            </w:r>
            <w:r w:rsidRPr="00C61AE7">
              <w:rPr>
                <w:sz w:val="22"/>
                <w:szCs w:val="22"/>
                <w:lang w:val="tr-TR"/>
              </w:rPr>
              <w:t>layacağı emirname</w:t>
            </w:r>
            <w:r w:rsidR="00323FE2">
              <w:rPr>
                <w:sz w:val="22"/>
                <w:szCs w:val="22"/>
                <w:lang w:val="tr-TR"/>
              </w:rPr>
              <w:t xml:space="preserve"> ve</w:t>
            </w:r>
            <w:r w:rsidR="00900DDD">
              <w:rPr>
                <w:sz w:val="22"/>
                <w:szCs w:val="22"/>
                <w:lang w:val="tr-TR"/>
              </w:rPr>
              <w:t>ya</w:t>
            </w:r>
            <w:r w:rsidR="00701223">
              <w:rPr>
                <w:sz w:val="22"/>
                <w:szCs w:val="22"/>
                <w:lang w:val="tr-TR"/>
              </w:rPr>
              <w:t xml:space="preserve"> ilana aykırı olarak,</w:t>
            </w:r>
            <w:r w:rsidR="003046B2">
              <w:rPr>
                <w:sz w:val="22"/>
                <w:szCs w:val="22"/>
                <w:lang w:val="tr-TR"/>
              </w:rPr>
              <w:t xml:space="preserve"> fahiş fiyat ve ücret yasağına </w:t>
            </w:r>
            <w:r w:rsidR="00BD04AD" w:rsidRPr="00C61AE7">
              <w:rPr>
                <w:sz w:val="22"/>
                <w:szCs w:val="22"/>
                <w:lang w:val="tr-TR"/>
              </w:rPr>
              <w:t>u</w:t>
            </w:r>
            <w:r w:rsidR="00323FE2">
              <w:rPr>
                <w:sz w:val="22"/>
                <w:szCs w:val="22"/>
                <w:lang w:val="tr-TR"/>
              </w:rPr>
              <w:t>yulmaması</w:t>
            </w:r>
            <w:r w:rsidR="00BD04AD" w:rsidRPr="00C61AE7">
              <w:rPr>
                <w:sz w:val="22"/>
                <w:szCs w:val="22"/>
                <w:lang w:val="tr-TR"/>
              </w:rPr>
              <w:t xml:space="preserve"> </w:t>
            </w:r>
          </w:p>
          <w:p w:rsidR="00C73CDC" w:rsidRPr="00C61AE7" w:rsidRDefault="00C73CDC"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4433D" w:rsidRPr="00C61AE7" w:rsidRDefault="0058270A" w:rsidP="00900DDD">
            <w:pPr>
              <w:tabs>
                <w:tab w:val="left" w:pos="8010"/>
              </w:tabs>
              <w:ind w:right="26"/>
              <w:rPr>
                <w:sz w:val="22"/>
                <w:szCs w:val="22"/>
                <w:lang w:val="tr-TR"/>
              </w:rPr>
            </w:pPr>
            <w:r>
              <w:rPr>
                <w:sz w:val="22"/>
                <w:szCs w:val="22"/>
                <w:lang w:val="tr-TR"/>
              </w:rPr>
              <w:t>İ</w:t>
            </w:r>
            <w:r w:rsidR="00900DDD">
              <w:rPr>
                <w:sz w:val="22"/>
                <w:szCs w:val="22"/>
                <w:lang w:val="tr-TR"/>
              </w:rPr>
              <w:t>ki</w:t>
            </w:r>
            <w:r>
              <w:rPr>
                <w:sz w:val="22"/>
                <w:szCs w:val="22"/>
                <w:lang w:val="tr-TR"/>
              </w:rPr>
              <w:t xml:space="preserve"> aylık</w:t>
            </w:r>
            <w:r w:rsidR="00900DDD">
              <w:rPr>
                <w:sz w:val="22"/>
                <w:szCs w:val="22"/>
                <w:lang w:val="tr-TR"/>
              </w:rPr>
              <w:t xml:space="preserve"> </w:t>
            </w:r>
            <w:r w:rsidR="009C1B7D" w:rsidRPr="00C61AE7">
              <w:rPr>
                <w:sz w:val="22"/>
                <w:szCs w:val="22"/>
                <w:lang w:val="tr-TR"/>
              </w:rPr>
              <w:t>asgari ücret kadar para cezası</w:t>
            </w:r>
          </w:p>
        </w:tc>
        <w:tc>
          <w:tcPr>
            <w:tcW w:w="1980" w:type="dxa"/>
            <w:tcBorders>
              <w:top w:val="single" w:sz="6" w:space="0" w:color="auto"/>
              <w:left w:val="single" w:sz="6" w:space="0" w:color="auto"/>
              <w:bottom w:val="single" w:sz="6" w:space="0" w:color="auto"/>
              <w:right w:val="single" w:sz="6" w:space="0" w:color="auto"/>
            </w:tcBorders>
          </w:tcPr>
          <w:p w:rsidR="00F71C5D" w:rsidRDefault="00F71C5D" w:rsidP="00755EA5">
            <w:pPr>
              <w:tabs>
                <w:tab w:val="left" w:pos="8010"/>
              </w:tabs>
              <w:ind w:right="26"/>
              <w:rPr>
                <w:color w:val="000000"/>
                <w:sz w:val="22"/>
                <w:szCs w:val="22"/>
                <w:lang w:val="tr-TR"/>
              </w:rPr>
            </w:pPr>
            <w:r w:rsidRPr="00C61AE7">
              <w:rPr>
                <w:color w:val="000000"/>
                <w:sz w:val="22"/>
                <w:szCs w:val="22"/>
                <w:lang w:val="tr-TR"/>
              </w:rPr>
              <w:t>6</w:t>
            </w:r>
            <w:r w:rsidR="00755EA5" w:rsidRPr="00C61AE7">
              <w:rPr>
                <w:color w:val="000000"/>
                <w:sz w:val="22"/>
                <w:szCs w:val="22"/>
                <w:lang w:val="tr-TR"/>
              </w:rPr>
              <w:t xml:space="preserve">’ncı maddenin </w:t>
            </w:r>
            <w:r w:rsidRPr="00C61AE7">
              <w:rPr>
                <w:color w:val="000000"/>
                <w:sz w:val="22"/>
                <w:szCs w:val="22"/>
                <w:lang w:val="tr-TR"/>
              </w:rPr>
              <w:t>(1)</w:t>
            </w:r>
            <w:r w:rsidR="00755EA5" w:rsidRPr="00C61AE7">
              <w:rPr>
                <w:color w:val="000000"/>
                <w:sz w:val="22"/>
                <w:szCs w:val="22"/>
                <w:lang w:val="tr-TR"/>
              </w:rPr>
              <w:t xml:space="preserve">’inci fıkrasının </w:t>
            </w:r>
            <w:r w:rsidRPr="00C61AE7">
              <w:rPr>
                <w:color w:val="000000"/>
                <w:sz w:val="22"/>
                <w:szCs w:val="22"/>
                <w:lang w:val="tr-TR"/>
              </w:rPr>
              <w:t>(B), (C), (Ç),</w:t>
            </w:r>
            <w:r w:rsidR="00323FE2">
              <w:rPr>
                <w:color w:val="000000"/>
                <w:sz w:val="22"/>
                <w:szCs w:val="22"/>
                <w:lang w:val="tr-TR"/>
              </w:rPr>
              <w:t>(E)</w:t>
            </w:r>
            <w:r w:rsidR="000A2F28" w:rsidRPr="00C61AE7">
              <w:rPr>
                <w:color w:val="000000"/>
                <w:sz w:val="22"/>
                <w:szCs w:val="22"/>
                <w:lang w:val="tr-TR"/>
              </w:rPr>
              <w:t xml:space="preserve"> </w:t>
            </w:r>
            <w:r w:rsidRPr="00C61AE7">
              <w:rPr>
                <w:color w:val="000000"/>
                <w:sz w:val="22"/>
                <w:szCs w:val="22"/>
                <w:lang w:val="tr-TR"/>
              </w:rPr>
              <w:t xml:space="preserve"> </w:t>
            </w:r>
            <w:r w:rsidR="00755EA5" w:rsidRPr="00C61AE7">
              <w:rPr>
                <w:color w:val="000000"/>
                <w:sz w:val="22"/>
                <w:szCs w:val="22"/>
                <w:lang w:val="tr-TR"/>
              </w:rPr>
              <w:t xml:space="preserve">bentleri ile </w:t>
            </w:r>
          </w:p>
          <w:p w:rsidR="0074433D" w:rsidRDefault="00F71C5D" w:rsidP="00323FE2">
            <w:pPr>
              <w:tabs>
                <w:tab w:val="left" w:pos="8010"/>
              </w:tabs>
              <w:ind w:right="26"/>
              <w:rPr>
                <w:color w:val="000000"/>
                <w:sz w:val="22"/>
                <w:szCs w:val="22"/>
                <w:lang w:val="tr-TR"/>
              </w:rPr>
            </w:pPr>
            <w:r w:rsidRPr="00C61AE7">
              <w:rPr>
                <w:color w:val="000000"/>
                <w:sz w:val="22"/>
                <w:szCs w:val="22"/>
                <w:lang w:val="tr-TR"/>
              </w:rPr>
              <w:t>7</w:t>
            </w:r>
            <w:r w:rsidR="00755EA5" w:rsidRPr="00C61AE7">
              <w:rPr>
                <w:color w:val="000000"/>
                <w:sz w:val="22"/>
                <w:szCs w:val="22"/>
                <w:lang w:val="tr-TR"/>
              </w:rPr>
              <w:t>’inci madde</w:t>
            </w:r>
          </w:p>
          <w:p w:rsidR="00323FE2" w:rsidRPr="00C61AE7" w:rsidRDefault="00323FE2" w:rsidP="00323FE2">
            <w:pPr>
              <w:tabs>
                <w:tab w:val="left" w:pos="8010"/>
              </w:tabs>
              <w:ind w:right="26"/>
              <w:rPr>
                <w:sz w:val="22"/>
                <w:szCs w:val="22"/>
                <w:lang w:val="tr-TR"/>
              </w:rPr>
            </w:pPr>
          </w:p>
        </w:tc>
      </w:tr>
      <w:tr w:rsidR="00C73CDC" w:rsidRPr="00C61AE7">
        <w:tc>
          <w:tcPr>
            <w:tcW w:w="900" w:type="dxa"/>
            <w:tcBorders>
              <w:top w:val="single" w:sz="6" w:space="0" w:color="auto"/>
              <w:left w:val="single" w:sz="6" w:space="0" w:color="auto"/>
              <w:bottom w:val="single" w:sz="6" w:space="0" w:color="auto"/>
              <w:right w:val="single" w:sz="6" w:space="0" w:color="auto"/>
            </w:tcBorders>
          </w:tcPr>
          <w:p w:rsidR="00C73CDC" w:rsidRPr="00C61AE7" w:rsidRDefault="00C73CDC" w:rsidP="007B66A7">
            <w:pPr>
              <w:tabs>
                <w:tab w:val="left" w:pos="8010"/>
              </w:tabs>
              <w:ind w:right="26"/>
              <w:rPr>
                <w:sz w:val="22"/>
                <w:szCs w:val="22"/>
                <w:lang w:val="tr-TR"/>
              </w:rPr>
            </w:pPr>
            <w:r w:rsidRPr="00C61AE7">
              <w:rPr>
                <w:sz w:val="22"/>
                <w:szCs w:val="22"/>
                <w:lang w:val="tr-TR"/>
              </w:rPr>
              <w:t>3.</w:t>
            </w:r>
          </w:p>
        </w:tc>
        <w:tc>
          <w:tcPr>
            <w:tcW w:w="4860" w:type="dxa"/>
            <w:tcBorders>
              <w:top w:val="single" w:sz="6" w:space="0" w:color="auto"/>
              <w:left w:val="single" w:sz="6" w:space="0" w:color="auto"/>
              <w:bottom w:val="single" w:sz="6" w:space="0" w:color="auto"/>
              <w:right w:val="single" w:sz="6" w:space="0" w:color="auto"/>
            </w:tcBorders>
          </w:tcPr>
          <w:p w:rsidR="00C73CDC" w:rsidRPr="00C61AE7" w:rsidRDefault="00C73CDC" w:rsidP="0065747E">
            <w:pPr>
              <w:tabs>
                <w:tab w:val="left" w:pos="8010"/>
              </w:tabs>
              <w:ind w:right="26"/>
              <w:jc w:val="both"/>
              <w:rPr>
                <w:sz w:val="22"/>
                <w:szCs w:val="22"/>
                <w:lang w:val="tr-TR"/>
              </w:rPr>
            </w:pPr>
            <w:r w:rsidRPr="00C61AE7">
              <w:rPr>
                <w:sz w:val="22"/>
                <w:szCs w:val="22"/>
                <w:lang w:val="tr-TR"/>
              </w:rPr>
              <w:t>Denetime tabi malın, Denetim  Emrine veya Bakan</w:t>
            </w:r>
            <w:r w:rsidR="0032160E" w:rsidRPr="00C61AE7">
              <w:rPr>
                <w:sz w:val="22"/>
                <w:szCs w:val="22"/>
                <w:lang w:val="tr-TR"/>
              </w:rPr>
              <w:t>lığın</w:t>
            </w:r>
            <w:r w:rsidRPr="00C61AE7">
              <w:rPr>
                <w:sz w:val="22"/>
                <w:szCs w:val="22"/>
                <w:lang w:val="tr-TR"/>
              </w:rPr>
              <w:t xml:space="preserve"> yayı</w:t>
            </w:r>
            <w:r w:rsidR="006F2FE2">
              <w:rPr>
                <w:sz w:val="22"/>
                <w:szCs w:val="22"/>
                <w:lang w:val="tr-TR"/>
              </w:rPr>
              <w:t>m</w:t>
            </w:r>
            <w:r w:rsidRPr="00C61AE7">
              <w:rPr>
                <w:sz w:val="22"/>
                <w:szCs w:val="22"/>
                <w:lang w:val="tr-TR"/>
              </w:rPr>
              <w:t>layacağı emirnameye aykırı olarak, istif</w:t>
            </w:r>
            <w:r w:rsidR="007154C6" w:rsidRPr="00C61AE7">
              <w:rPr>
                <w:sz w:val="22"/>
                <w:szCs w:val="22"/>
                <w:lang w:val="tr-TR"/>
              </w:rPr>
              <w:t>ç</w:t>
            </w:r>
            <w:r w:rsidR="00BD04AD" w:rsidRPr="00C61AE7">
              <w:rPr>
                <w:sz w:val="22"/>
                <w:szCs w:val="22"/>
                <w:lang w:val="tr-TR"/>
              </w:rPr>
              <w:t>ilik yapılması</w:t>
            </w:r>
            <w:r w:rsidRPr="00C61AE7">
              <w:rPr>
                <w:sz w:val="22"/>
                <w:szCs w:val="22"/>
                <w:lang w:val="tr-TR"/>
              </w:rPr>
              <w:t>, yapılmasına yardımcı o</w:t>
            </w:r>
            <w:r w:rsidR="00BD04AD" w:rsidRPr="00C61AE7">
              <w:rPr>
                <w:sz w:val="22"/>
                <w:szCs w:val="22"/>
                <w:lang w:val="tr-TR"/>
              </w:rPr>
              <w:t>lunması</w:t>
            </w:r>
            <w:r w:rsidRPr="00C61AE7">
              <w:rPr>
                <w:sz w:val="22"/>
                <w:szCs w:val="22"/>
                <w:lang w:val="tr-TR"/>
              </w:rPr>
              <w:t xml:space="preserve"> veya buna izin ver</w:t>
            </w:r>
            <w:r w:rsidR="00BD04AD" w:rsidRPr="00C61AE7">
              <w:rPr>
                <w:sz w:val="22"/>
                <w:szCs w:val="22"/>
                <w:lang w:val="tr-TR"/>
              </w:rPr>
              <w:t>ilmesi</w:t>
            </w:r>
            <w:r w:rsidRPr="00C61AE7">
              <w:rPr>
                <w:sz w:val="22"/>
                <w:szCs w:val="22"/>
                <w:lang w:val="tr-TR"/>
              </w:rPr>
              <w:t xml:space="preserve"> veya denetime tabi bir malı satmaktan kaçın</w:t>
            </w:r>
            <w:r w:rsidR="00BD04AD" w:rsidRPr="00C61AE7">
              <w:rPr>
                <w:sz w:val="22"/>
                <w:szCs w:val="22"/>
                <w:lang w:val="tr-TR"/>
              </w:rPr>
              <w:t>ılması veya</w:t>
            </w:r>
            <w:r w:rsidR="00D44087">
              <w:rPr>
                <w:sz w:val="22"/>
                <w:szCs w:val="22"/>
                <w:lang w:val="tr-TR"/>
              </w:rPr>
              <w:t xml:space="preserve"> başka bir malla satmanın şart koşulması</w:t>
            </w:r>
          </w:p>
          <w:p w:rsidR="00C73CDC" w:rsidRPr="00C61AE7" w:rsidRDefault="00C73CDC" w:rsidP="00E622A6">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C73CDC" w:rsidRPr="00C61AE7" w:rsidRDefault="0058270A" w:rsidP="0058270A">
            <w:pPr>
              <w:tabs>
                <w:tab w:val="left" w:pos="8010"/>
              </w:tabs>
              <w:ind w:right="26"/>
              <w:rPr>
                <w:sz w:val="22"/>
                <w:szCs w:val="22"/>
                <w:lang w:val="tr-TR"/>
              </w:rPr>
            </w:pPr>
            <w:r>
              <w:rPr>
                <w:sz w:val="22"/>
                <w:szCs w:val="22"/>
                <w:lang w:val="tr-TR"/>
              </w:rPr>
              <w:t>İki a</w:t>
            </w:r>
            <w:r w:rsidR="009C1B7D" w:rsidRPr="00C61AE7">
              <w:rPr>
                <w:sz w:val="22"/>
                <w:szCs w:val="22"/>
                <w:lang w:val="tr-TR"/>
              </w:rPr>
              <w:t>ylık asgari ücret kadar para cezası</w:t>
            </w:r>
          </w:p>
        </w:tc>
        <w:tc>
          <w:tcPr>
            <w:tcW w:w="1980" w:type="dxa"/>
            <w:tcBorders>
              <w:top w:val="single" w:sz="6" w:space="0" w:color="auto"/>
              <w:left w:val="single" w:sz="6" w:space="0" w:color="auto"/>
              <w:bottom w:val="single" w:sz="6" w:space="0" w:color="auto"/>
              <w:right w:val="single" w:sz="6" w:space="0" w:color="auto"/>
            </w:tcBorders>
          </w:tcPr>
          <w:p w:rsidR="00C73CDC" w:rsidRPr="00C61AE7" w:rsidRDefault="00C73CDC" w:rsidP="00F83B04">
            <w:pPr>
              <w:tabs>
                <w:tab w:val="left" w:pos="8010"/>
              </w:tabs>
              <w:ind w:right="26"/>
              <w:rPr>
                <w:sz w:val="22"/>
                <w:szCs w:val="22"/>
                <w:lang w:val="tr-TR"/>
              </w:rPr>
            </w:pPr>
            <w:r w:rsidRPr="00C61AE7">
              <w:rPr>
                <w:sz w:val="22"/>
                <w:szCs w:val="22"/>
                <w:lang w:val="tr-TR"/>
              </w:rPr>
              <w:t xml:space="preserve">8’inci madde </w:t>
            </w:r>
          </w:p>
          <w:p w:rsidR="00C73CDC" w:rsidRPr="00C61AE7" w:rsidRDefault="00C73CDC" w:rsidP="00F83B04">
            <w:pPr>
              <w:tabs>
                <w:tab w:val="left" w:pos="8010"/>
              </w:tabs>
              <w:ind w:right="26"/>
              <w:rPr>
                <w:sz w:val="22"/>
                <w:szCs w:val="22"/>
                <w:lang w:val="tr-TR"/>
              </w:rPr>
            </w:pP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7154C6" w:rsidP="007B66A7">
            <w:pPr>
              <w:tabs>
                <w:tab w:val="left" w:pos="8010"/>
              </w:tabs>
              <w:ind w:right="26"/>
              <w:rPr>
                <w:sz w:val="22"/>
                <w:szCs w:val="22"/>
                <w:lang w:val="tr-TR"/>
              </w:rPr>
            </w:pPr>
            <w:r w:rsidRPr="00C61AE7">
              <w:rPr>
                <w:sz w:val="22"/>
                <w:szCs w:val="22"/>
                <w:lang w:val="tr-TR"/>
              </w:rPr>
              <w:t>4.</w:t>
            </w:r>
          </w:p>
        </w:tc>
        <w:tc>
          <w:tcPr>
            <w:tcW w:w="4860" w:type="dxa"/>
            <w:tcBorders>
              <w:top w:val="single" w:sz="6" w:space="0" w:color="auto"/>
              <w:left w:val="single" w:sz="6" w:space="0" w:color="auto"/>
              <w:bottom w:val="single" w:sz="6" w:space="0" w:color="auto"/>
              <w:right w:val="single" w:sz="6" w:space="0" w:color="auto"/>
            </w:tcBorders>
          </w:tcPr>
          <w:p w:rsidR="007154C6" w:rsidRPr="00C61AE7" w:rsidRDefault="007154C6" w:rsidP="00BD04AD">
            <w:pPr>
              <w:tabs>
                <w:tab w:val="left" w:pos="8010"/>
              </w:tabs>
              <w:ind w:right="26"/>
              <w:rPr>
                <w:sz w:val="22"/>
                <w:szCs w:val="22"/>
                <w:lang w:val="tr-TR"/>
              </w:rPr>
            </w:pPr>
            <w:r w:rsidRPr="00C61AE7">
              <w:rPr>
                <w:sz w:val="22"/>
                <w:szCs w:val="22"/>
                <w:lang w:val="tr-TR"/>
              </w:rPr>
              <w:t>Denetime tabi mal veya hizmette</w:t>
            </w:r>
            <w:r w:rsidR="00532D09" w:rsidRPr="00C61AE7">
              <w:rPr>
                <w:sz w:val="22"/>
                <w:szCs w:val="22"/>
                <w:lang w:val="tr-TR"/>
              </w:rPr>
              <w:t>, maliyet giderleri,</w:t>
            </w:r>
            <w:r w:rsidRPr="00C61AE7">
              <w:rPr>
                <w:sz w:val="22"/>
                <w:szCs w:val="22"/>
                <w:lang w:val="tr-TR"/>
              </w:rPr>
              <w:t xml:space="preserve"> fatura ve makbuz </w:t>
            </w:r>
            <w:r w:rsidR="00BD04AD" w:rsidRPr="00C61AE7">
              <w:rPr>
                <w:sz w:val="22"/>
                <w:szCs w:val="22"/>
                <w:lang w:val="tr-TR"/>
              </w:rPr>
              <w:t>ibraz edilmemesi</w:t>
            </w:r>
          </w:p>
        </w:tc>
        <w:tc>
          <w:tcPr>
            <w:tcW w:w="2340" w:type="dxa"/>
            <w:tcBorders>
              <w:top w:val="single" w:sz="6" w:space="0" w:color="auto"/>
              <w:left w:val="single" w:sz="6" w:space="0" w:color="auto"/>
              <w:bottom w:val="single" w:sz="6" w:space="0" w:color="auto"/>
              <w:right w:val="single" w:sz="6" w:space="0" w:color="auto"/>
            </w:tcBorders>
          </w:tcPr>
          <w:p w:rsidR="007154C6" w:rsidRPr="00C61AE7" w:rsidRDefault="00C85219" w:rsidP="00693CAC">
            <w:pPr>
              <w:tabs>
                <w:tab w:val="left" w:pos="8010"/>
              </w:tabs>
              <w:ind w:right="26"/>
              <w:rPr>
                <w:sz w:val="22"/>
                <w:szCs w:val="22"/>
                <w:lang w:val="tr-TR"/>
              </w:rPr>
            </w:pPr>
            <w:r>
              <w:rPr>
                <w:sz w:val="22"/>
                <w:szCs w:val="22"/>
                <w:lang w:val="tr-TR"/>
              </w:rPr>
              <w:t xml:space="preserve">İki aylık </w:t>
            </w:r>
            <w:r w:rsidR="007154C6" w:rsidRPr="00C61AE7">
              <w:rPr>
                <w:sz w:val="22"/>
                <w:szCs w:val="22"/>
                <w:lang w:val="tr-TR"/>
              </w:rPr>
              <w:t>asgari ücret</w:t>
            </w:r>
            <w:r w:rsidR="00693CAC" w:rsidRPr="00C61AE7">
              <w:rPr>
                <w:sz w:val="22"/>
                <w:szCs w:val="22"/>
                <w:lang w:val="tr-TR"/>
              </w:rPr>
              <w:t xml:space="preserve"> </w:t>
            </w:r>
            <w:r w:rsidR="007154C6" w:rsidRPr="00C61AE7">
              <w:rPr>
                <w:sz w:val="22"/>
                <w:szCs w:val="22"/>
                <w:lang w:val="tr-TR"/>
              </w:rPr>
              <w:t>kadar para cezası</w:t>
            </w:r>
          </w:p>
          <w:p w:rsidR="0032160E" w:rsidRPr="00C61AE7" w:rsidRDefault="0032160E" w:rsidP="00693CAC">
            <w:pPr>
              <w:tabs>
                <w:tab w:val="left" w:pos="8010"/>
              </w:tabs>
              <w:ind w:right="26"/>
              <w:rPr>
                <w:sz w:val="22"/>
                <w:szCs w:val="22"/>
                <w:lang w:val="tr-TR"/>
              </w:rPr>
            </w:pP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693CAC" w:rsidP="00693CAC">
            <w:pPr>
              <w:tabs>
                <w:tab w:val="left" w:pos="8010"/>
              </w:tabs>
              <w:ind w:right="26"/>
              <w:rPr>
                <w:sz w:val="22"/>
                <w:szCs w:val="22"/>
                <w:lang w:val="tr-TR"/>
              </w:rPr>
            </w:pPr>
            <w:r w:rsidRPr="00C61AE7">
              <w:rPr>
                <w:sz w:val="22"/>
                <w:szCs w:val="22"/>
                <w:lang w:val="tr-TR"/>
              </w:rPr>
              <w:t>9’uncu</w:t>
            </w:r>
            <w:r w:rsidR="007154C6" w:rsidRPr="00C61AE7">
              <w:rPr>
                <w:sz w:val="22"/>
                <w:szCs w:val="22"/>
                <w:lang w:val="tr-TR"/>
              </w:rPr>
              <w:t xml:space="preserve"> madde</w:t>
            </w: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7154C6" w:rsidP="007B66A7">
            <w:pPr>
              <w:tabs>
                <w:tab w:val="left" w:pos="8010"/>
              </w:tabs>
              <w:ind w:right="26"/>
              <w:rPr>
                <w:sz w:val="22"/>
                <w:szCs w:val="22"/>
                <w:lang w:val="tr-TR"/>
              </w:rPr>
            </w:pPr>
            <w:r w:rsidRPr="00C61AE7">
              <w:rPr>
                <w:sz w:val="22"/>
                <w:szCs w:val="22"/>
                <w:lang w:val="tr-TR"/>
              </w:rPr>
              <w:t>5.</w:t>
            </w:r>
          </w:p>
        </w:tc>
        <w:tc>
          <w:tcPr>
            <w:tcW w:w="4860" w:type="dxa"/>
            <w:tcBorders>
              <w:top w:val="single" w:sz="6" w:space="0" w:color="auto"/>
              <w:left w:val="single" w:sz="6" w:space="0" w:color="auto"/>
              <w:bottom w:val="single" w:sz="6" w:space="0" w:color="auto"/>
              <w:right w:val="single" w:sz="6" w:space="0" w:color="auto"/>
            </w:tcBorders>
          </w:tcPr>
          <w:p w:rsidR="007154C6" w:rsidRPr="00C61AE7" w:rsidRDefault="007154C6" w:rsidP="00AA31D7">
            <w:pPr>
              <w:tabs>
                <w:tab w:val="left" w:pos="8010"/>
              </w:tabs>
              <w:ind w:right="26"/>
              <w:jc w:val="both"/>
              <w:rPr>
                <w:sz w:val="22"/>
                <w:szCs w:val="22"/>
                <w:lang w:val="tr-TR"/>
              </w:rPr>
            </w:pPr>
            <w:r w:rsidRPr="00C61AE7">
              <w:rPr>
                <w:sz w:val="22"/>
                <w:szCs w:val="22"/>
                <w:lang w:val="tr-TR"/>
              </w:rPr>
              <w:t xml:space="preserve">Denetime tabi mal veya hizmette </w:t>
            </w:r>
            <w:r w:rsidR="00A34F4F" w:rsidRPr="00C61AE7">
              <w:rPr>
                <w:sz w:val="22"/>
                <w:szCs w:val="22"/>
                <w:lang w:val="tr-TR"/>
              </w:rPr>
              <w:t>satış</w:t>
            </w:r>
            <w:r w:rsidRPr="00C61AE7">
              <w:rPr>
                <w:sz w:val="22"/>
                <w:szCs w:val="22"/>
                <w:lang w:val="tr-TR"/>
              </w:rPr>
              <w:t xml:space="preserve"> fiyat</w:t>
            </w:r>
            <w:r w:rsidR="00AD1A97">
              <w:rPr>
                <w:sz w:val="22"/>
                <w:szCs w:val="22"/>
                <w:lang w:val="tr-TR"/>
              </w:rPr>
              <w:t>ı</w:t>
            </w:r>
            <w:r w:rsidRPr="00C61AE7">
              <w:rPr>
                <w:sz w:val="22"/>
                <w:szCs w:val="22"/>
                <w:lang w:val="tr-TR"/>
              </w:rPr>
              <w:t xml:space="preserve"> veya ücretin teşhir edilmemesi</w:t>
            </w:r>
          </w:p>
          <w:p w:rsidR="00D834B1" w:rsidRPr="00C61AE7" w:rsidRDefault="00D834B1"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154C6" w:rsidRPr="00C61AE7" w:rsidRDefault="0023760E" w:rsidP="007B66A7">
            <w:pPr>
              <w:tabs>
                <w:tab w:val="left" w:pos="8010"/>
              </w:tabs>
              <w:ind w:right="26"/>
              <w:rPr>
                <w:sz w:val="22"/>
                <w:szCs w:val="22"/>
                <w:lang w:val="tr-TR"/>
              </w:rPr>
            </w:pPr>
            <w:r w:rsidRPr="00C61AE7">
              <w:rPr>
                <w:sz w:val="22"/>
                <w:szCs w:val="22"/>
                <w:lang w:val="tr-TR"/>
              </w:rPr>
              <w:t xml:space="preserve">Aylık asgari ücretin </w:t>
            </w:r>
            <w:r w:rsidR="00C85219">
              <w:rPr>
                <w:sz w:val="22"/>
                <w:szCs w:val="22"/>
                <w:lang w:val="tr-TR"/>
              </w:rPr>
              <w:t>yarısı</w:t>
            </w:r>
            <w:r w:rsidR="007154C6" w:rsidRPr="00C61AE7">
              <w:rPr>
                <w:sz w:val="22"/>
                <w:szCs w:val="22"/>
                <w:lang w:val="tr-TR"/>
              </w:rPr>
              <w:t xml:space="preserve"> kadar para cezası</w:t>
            </w:r>
          </w:p>
          <w:p w:rsidR="00755EA5" w:rsidRPr="00C61AE7" w:rsidRDefault="00755EA5" w:rsidP="007B66A7">
            <w:pPr>
              <w:tabs>
                <w:tab w:val="left" w:pos="8010"/>
              </w:tabs>
              <w:ind w:right="26"/>
              <w:rPr>
                <w:sz w:val="22"/>
                <w:szCs w:val="22"/>
                <w:lang w:val="tr-TR"/>
              </w:rPr>
            </w:pP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7154C6" w:rsidP="00C73CDC">
            <w:pPr>
              <w:tabs>
                <w:tab w:val="left" w:pos="8010"/>
              </w:tabs>
              <w:ind w:right="26"/>
              <w:rPr>
                <w:sz w:val="22"/>
                <w:szCs w:val="22"/>
                <w:lang w:val="tr-TR"/>
              </w:rPr>
            </w:pPr>
            <w:r w:rsidRPr="00C61AE7">
              <w:rPr>
                <w:sz w:val="22"/>
                <w:szCs w:val="22"/>
                <w:lang w:val="tr-TR"/>
              </w:rPr>
              <w:t>10’uncu madde</w:t>
            </w: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7154C6" w:rsidP="007B66A7">
            <w:pPr>
              <w:tabs>
                <w:tab w:val="left" w:pos="8010"/>
              </w:tabs>
              <w:ind w:right="26"/>
              <w:rPr>
                <w:sz w:val="22"/>
                <w:szCs w:val="22"/>
                <w:lang w:val="tr-TR"/>
              </w:rPr>
            </w:pPr>
            <w:r w:rsidRPr="00C61AE7">
              <w:rPr>
                <w:sz w:val="22"/>
                <w:szCs w:val="22"/>
                <w:lang w:val="tr-TR"/>
              </w:rPr>
              <w:t>6.</w:t>
            </w:r>
          </w:p>
        </w:tc>
        <w:tc>
          <w:tcPr>
            <w:tcW w:w="4860" w:type="dxa"/>
            <w:tcBorders>
              <w:top w:val="single" w:sz="6" w:space="0" w:color="auto"/>
              <w:left w:val="single" w:sz="6" w:space="0" w:color="auto"/>
              <w:bottom w:val="single" w:sz="6" w:space="0" w:color="auto"/>
              <w:right w:val="single" w:sz="6" w:space="0" w:color="auto"/>
            </w:tcBorders>
          </w:tcPr>
          <w:p w:rsidR="007154C6" w:rsidRPr="00C61AE7" w:rsidRDefault="007154C6" w:rsidP="00AA31D7">
            <w:pPr>
              <w:tabs>
                <w:tab w:val="left" w:pos="8010"/>
              </w:tabs>
              <w:ind w:right="26"/>
              <w:jc w:val="both"/>
              <w:rPr>
                <w:sz w:val="22"/>
                <w:szCs w:val="22"/>
                <w:lang w:val="tr-TR"/>
              </w:rPr>
            </w:pPr>
            <w:r w:rsidRPr="00C61AE7">
              <w:rPr>
                <w:sz w:val="22"/>
                <w:szCs w:val="22"/>
                <w:lang w:val="tr-TR"/>
              </w:rPr>
              <w:t xml:space="preserve">Denetime tabi mal veya hizmette kar yüzdeliği </w:t>
            </w:r>
            <w:r w:rsidR="00046DF3">
              <w:rPr>
                <w:sz w:val="22"/>
                <w:szCs w:val="22"/>
                <w:lang w:val="tr-TR"/>
              </w:rPr>
              <w:t xml:space="preserve">uygulaması </w:t>
            </w:r>
            <w:r w:rsidRPr="00C61AE7">
              <w:rPr>
                <w:sz w:val="22"/>
                <w:szCs w:val="22"/>
                <w:lang w:val="tr-TR"/>
              </w:rPr>
              <w:t>kuralına uy</w:t>
            </w:r>
            <w:r w:rsidR="00BD04AD" w:rsidRPr="00C61AE7">
              <w:rPr>
                <w:sz w:val="22"/>
                <w:szCs w:val="22"/>
                <w:lang w:val="tr-TR"/>
              </w:rPr>
              <w:t>ulmaması</w:t>
            </w:r>
          </w:p>
          <w:p w:rsidR="007154C6" w:rsidRPr="00C61AE7" w:rsidRDefault="007154C6" w:rsidP="007B66A7">
            <w:pPr>
              <w:tabs>
                <w:tab w:val="left" w:pos="8010"/>
              </w:tabs>
              <w:ind w:right="26"/>
              <w:rPr>
                <w:sz w:val="22"/>
                <w:szCs w:val="22"/>
                <w:lang w:val="tr-TR"/>
              </w:rPr>
            </w:pPr>
          </w:p>
          <w:p w:rsidR="00532D09" w:rsidRPr="00C61AE7" w:rsidRDefault="00532D09"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154C6" w:rsidRPr="00C61AE7" w:rsidRDefault="00AA31D7" w:rsidP="00AA31D7">
            <w:pPr>
              <w:tabs>
                <w:tab w:val="left" w:pos="8010"/>
              </w:tabs>
              <w:ind w:right="26"/>
              <w:rPr>
                <w:sz w:val="22"/>
                <w:szCs w:val="22"/>
                <w:lang w:val="tr-TR"/>
              </w:rPr>
            </w:pPr>
            <w:r>
              <w:rPr>
                <w:sz w:val="22"/>
                <w:szCs w:val="22"/>
                <w:lang w:val="tr-TR"/>
              </w:rPr>
              <w:t xml:space="preserve">İki aylık </w:t>
            </w:r>
            <w:r w:rsidR="00532D09" w:rsidRPr="00C61AE7">
              <w:rPr>
                <w:sz w:val="22"/>
                <w:szCs w:val="22"/>
                <w:lang w:val="tr-TR"/>
              </w:rPr>
              <w:t>asgari ücret</w:t>
            </w:r>
            <w:r>
              <w:rPr>
                <w:sz w:val="22"/>
                <w:szCs w:val="22"/>
                <w:lang w:val="tr-TR"/>
              </w:rPr>
              <w:t xml:space="preserve"> </w:t>
            </w:r>
            <w:r w:rsidR="00532D09" w:rsidRPr="00C61AE7">
              <w:rPr>
                <w:sz w:val="22"/>
                <w:szCs w:val="22"/>
                <w:lang w:val="tr-TR"/>
              </w:rPr>
              <w:t>kadar para cezası</w:t>
            </w: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7154C6" w:rsidP="00C73CDC">
            <w:pPr>
              <w:tabs>
                <w:tab w:val="left" w:pos="8010"/>
              </w:tabs>
              <w:ind w:right="26"/>
              <w:rPr>
                <w:sz w:val="22"/>
                <w:szCs w:val="22"/>
                <w:lang w:val="tr-TR"/>
              </w:rPr>
            </w:pPr>
            <w:r w:rsidRPr="00C61AE7">
              <w:rPr>
                <w:sz w:val="22"/>
                <w:szCs w:val="22"/>
                <w:lang w:val="tr-TR"/>
              </w:rPr>
              <w:t>11’</w:t>
            </w:r>
            <w:r w:rsidR="00BD04AD" w:rsidRPr="00C61AE7">
              <w:rPr>
                <w:sz w:val="22"/>
                <w:szCs w:val="22"/>
                <w:lang w:val="tr-TR"/>
              </w:rPr>
              <w:t>inci</w:t>
            </w:r>
            <w:r w:rsidRPr="00C61AE7">
              <w:rPr>
                <w:sz w:val="22"/>
                <w:szCs w:val="22"/>
                <w:lang w:val="tr-TR"/>
              </w:rPr>
              <w:t xml:space="preserve"> madde</w:t>
            </w: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BD04AD" w:rsidP="007B66A7">
            <w:pPr>
              <w:tabs>
                <w:tab w:val="left" w:pos="8010"/>
              </w:tabs>
              <w:ind w:right="26"/>
              <w:rPr>
                <w:sz w:val="22"/>
                <w:szCs w:val="22"/>
                <w:lang w:val="tr-TR"/>
              </w:rPr>
            </w:pPr>
            <w:r w:rsidRPr="00C61AE7">
              <w:rPr>
                <w:sz w:val="22"/>
                <w:szCs w:val="22"/>
                <w:lang w:val="tr-TR"/>
              </w:rPr>
              <w:t>7</w:t>
            </w:r>
            <w:r w:rsidR="007154C6" w:rsidRPr="00C61AE7">
              <w:rPr>
                <w:sz w:val="22"/>
                <w:szCs w:val="22"/>
                <w:lang w:val="tr-TR"/>
              </w:rPr>
              <w:t>.</w:t>
            </w:r>
          </w:p>
        </w:tc>
        <w:tc>
          <w:tcPr>
            <w:tcW w:w="4860" w:type="dxa"/>
            <w:tcBorders>
              <w:top w:val="single" w:sz="6" w:space="0" w:color="auto"/>
              <w:left w:val="single" w:sz="6" w:space="0" w:color="auto"/>
              <w:bottom w:val="single" w:sz="6" w:space="0" w:color="auto"/>
              <w:right w:val="single" w:sz="6" w:space="0" w:color="auto"/>
            </w:tcBorders>
          </w:tcPr>
          <w:p w:rsidR="007154C6" w:rsidRPr="00C61AE7" w:rsidRDefault="007154C6" w:rsidP="00AA31D7">
            <w:pPr>
              <w:tabs>
                <w:tab w:val="left" w:pos="8010"/>
              </w:tabs>
              <w:ind w:right="26"/>
              <w:jc w:val="both"/>
              <w:rPr>
                <w:sz w:val="22"/>
                <w:szCs w:val="22"/>
                <w:lang w:val="tr-TR"/>
              </w:rPr>
            </w:pPr>
            <w:r w:rsidRPr="00C61AE7">
              <w:rPr>
                <w:sz w:val="22"/>
                <w:szCs w:val="22"/>
                <w:lang w:val="tr-TR"/>
              </w:rPr>
              <w:t>Fatura ve/veya makbuz düzenle</w:t>
            </w:r>
            <w:r w:rsidR="00505502" w:rsidRPr="00C61AE7">
              <w:rPr>
                <w:sz w:val="22"/>
                <w:szCs w:val="22"/>
                <w:lang w:val="tr-TR"/>
              </w:rPr>
              <w:t>nmemesi</w:t>
            </w:r>
            <w:r w:rsidRPr="00C61AE7">
              <w:rPr>
                <w:sz w:val="22"/>
                <w:szCs w:val="22"/>
                <w:lang w:val="tr-TR"/>
              </w:rPr>
              <w:t>,</w:t>
            </w:r>
            <w:r w:rsidR="00532D09" w:rsidRPr="00C61AE7">
              <w:rPr>
                <w:sz w:val="22"/>
                <w:szCs w:val="22"/>
                <w:lang w:val="tr-TR"/>
              </w:rPr>
              <w:t xml:space="preserve"> ver</w:t>
            </w:r>
            <w:r w:rsidR="00505502" w:rsidRPr="00C61AE7">
              <w:rPr>
                <w:sz w:val="22"/>
                <w:szCs w:val="22"/>
                <w:lang w:val="tr-TR"/>
              </w:rPr>
              <w:t>ilmemesi</w:t>
            </w:r>
            <w:r w:rsidR="00532D09" w:rsidRPr="00C61AE7">
              <w:rPr>
                <w:sz w:val="22"/>
                <w:szCs w:val="22"/>
                <w:lang w:val="tr-TR"/>
              </w:rPr>
              <w:t>, a</w:t>
            </w:r>
            <w:r w:rsidR="00505502" w:rsidRPr="00C61AE7">
              <w:rPr>
                <w:sz w:val="22"/>
                <w:szCs w:val="22"/>
                <w:lang w:val="tr-TR"/>
              </w:rPr>
              <w:t>lınmaması</w:t>
            </w:r>
            <w:r w:rsidR="00532D09" w:rsidRPr="00C61AE7">
              <w:rPr>
                <w:sz w:val="22"/>
                <w:szCs w:val="22"/>
                <w:lang w:val="tr-TR"/>
              </w:rPr>
              <w:t xml:space="preserve"> veya sakl</w:t>
            </w:r>
            <w:r w:rsidR="00505502" w:rsidRPr="00C61AE7">
              <w:rPr>
                <w:sz w:val="22"/>
                <w:szCs w:val="22"/>
                <w:lang w:val="tr-TR"/>
              </w:rPr>
              <w:t>anmaması</w:t>
            </w:r>
            <w:r w:rsidR="00532D09" w:rsidRPr="00C61AE7">
              <w:rPr>
                <w:sz w:val="22"/>
                <w:szCs w:val="22"/>
                <w:lang w:val="tr-TR"/>
              </w:rPr>
              <w:t xml:space="preserve"> veya </w:t>
            </w:r>
            <w:r w:rsidR="000B01DA" w:rsidRPr="00C61AE7">
              <w:rPr>
                <w:sz w:val="22"/>
                <w:szCs w:val="22"/>
                <w:lang w:val="tr-TR"/>
              </w:rPr>
              <w:t>Ticaret Müfettişine i</w:t>
            </w:r>
            <w:r w:rsidR="00532D09" w:rsidRPr="00C61AE7">
              <w:rPr>
                <w:sz w:val="22"/>
                <w:szCs w:val="22"/>
                <w:lang w:val="tr-TR"/>
              </w:rPr>
              <w:t xml:space="preserve">braz </w:t>
            </w:r>
            <w:r w:rsidR="00505502" w:rsidRPr="00C61AE7">
              <w:rPr>
                <w:sz w:val="22"/>
                <w:szCs w:val="22"/>
                <w:lang w:val="tr-TR"/>
              </w:rPr>
              <w:t>edilmemesi</w:t>
            </w:r>
          </w:p>
          <w:p w:rsidR="00532D09" w:rsidRPr="00C61AE7" w:rsidRDefault="00532D09"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154C6" w:rsidRPr="00C61AE7" w:rsidRDefault="00AA31D7" w:rsidP="00AA31D7">
            <w:pPr>
              <w:tabs>
                <w:tab w:val="left" w:pos="8010"/>
              </w:tabs>
              <w:ind w:right="26"/>
              <w:rPr>
                <w:sz w:val="22"/>
                <w:szCs w:val="22"/>
                <w:lang w:val="tr-TR"/>
              </w:rPr>
            </w:pPr>
            <w:r>
              <w:rPr>
                <w:sz w:val="22"/>
                <w:szCs w:val="22"/>
                <w:lang w:val="tr-TR"/>
              </w:rPr>
              <w:t xml:space="preserve">İki aylık </w:t>
            </w:r>
            <w:r w:rsidR="00231AE4" w:rsidRPr="00C61AE7">
              <w:rPr>
                <w:sz w:val="22"/>
                <w:szCs w:val="22"/>
                <w:lang w:val="tr-TR"/>
              </w:rPr>
              <w:t xml:space="preserve">asgari ücret </w:t>
            </w:r>
            <w:r w:rsidR="00505502" w:rsidRPr="00C61AE7">
              <w:rPr>
                <w:sz w:val="22"/>
                <w:szCs w:val="22"/>
                <w:lang w:val="tr-TR"/>
              </w:rPr>
              <w:t>kadar para cezası</w:t>
            </w: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532D09" w:rsidP="007B66A7">
            <w:pPr>
              <w:tabs>
                <w:tab w:val="left" w:pos="8010"/>
              </w:tabs>
              <w:ind w:right="26"/>
              <w:rPr>
                <w:sz w:val="22"/>
                <w:szCs w:val="22"/>
                <w:lang w:val="tr-TR"/>
              </w:rPr>
            </w:pPr>
            <w:r w:rsidRPr="00C61AE7">
              <w:rPr>
                <w:sz w:val="22"/>
                <w:szCs w:val="22"/>
                <w:lang w:val="tr-TR"/>
              </w:rPr>
              <w:t>12’nci madde</w:t>
            </w: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505502" w:rsidP="007B66A7">
            <w:pPr>
              <w:tabs>
                <w:tab w:val="left" w:pos="8010"/>
              </w:tabs>
              <w:ind w:right="26"/>
              <w:rPr>
                <w:sz w:val="22"/>
                <w:szCs w:val="22"/>
                <w:lang w:val="tr-TR"/>
              </w:rPr>
            </w:pPr>
            <w:r w:rsidRPr="00C61AE7">
              <w:rPr>
                <w:sz w:val="22"/>
                <w:szCs w:val="22"/>
                <w:lang w:val="tr-TR"/>
              </w:rPr>
              <w:t>8.</w:t>
            </w:r>
          </w:p>
        </w:tc>
        <w:tc>
          <w:tcPr>
            <w:tcW w:w="4860" w:type="dxa"/>
            <w:tcBorders>
              <w:top w:val="single" w:sz="6" w:space="0" w:color="auto"/>
              <w:left w:val="single" w:sz="6" w:space="0" w:color="auto"/>
              <w:bottom w:val="single" w:sz="6" w:space="0" w:color="auto"/>
              <w:right w:val="single" w:sz="6" w:space="0" w:color="auto"/>
            </w:tcBorders>
          </w:tcPr>
          <w:p w:rsidR="007154C6" w:rsidRPr="00C61AE7" w:rsidRDefault="00505502" w:rsidP="007B66A7">
            <w:pPr>
              <w:tabs>
                <w:tab w:val="left" w:pos="8010"/>
              </w:tabs>
              <w:ind w:right="26"/>
              <w:rPr>
                <w:i/>
                <w:sz w:val="22"/>
                <w:szCs w:val="22"/>
                <w:lang w:val="tr-TR"/>
              </w:rPr>
            </w:pPr>
            <w:r w:rsidRPr="00C61AE7">
              <w:rPr>
                <w:sz w:val="22"/>
                <w:szCs w:val="22"/>
                <w:lang w:val="tr-TR"/>
              </w:rPr>
              <w:t xml:space="preserve">Belirlenmiş standartlarına aykırı olarak mal satışa sunulması  </w:t>
            </w:r>
          </w:p>
          <w:p w:rsidR="00505502" w:rsidRPr="00C61AE7" w:rsidRDefault="00505502"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154C6" w:rsidRPr="00C61AE7" w:rsidRDefault="00204EF7" w:rsidP="007B66A7">
            <w:pPr>
              <w:tabs>
                <w:tab w:val="left" w:pos="8010"/>
              </w:tabs>
              <w:ind w:right="26"/>
              <w:rPr>
                <w:sz w:val="22"/>
                <w:szCs w:val="22"/>
                <w:lang w:val="tr-TR"/>
              </w:rPr>
            </w:pPr>
            <w:r>
              <w:rPr>
                <w:sz w:val="22"/>
                <w:szCs w:val="22"/>
                <w:lang w:val="tr-TR"/>
              </w:rPr>
              <w:t>A</w:t>
            </w:r>
            <w:r w:rsidR="00505502" w:rsidRPr="00C61AE7">
              <w:rPr>
                <w:sz w:val="22"/>
                <w:szCs w:val="22"/>
                <w:lang w:val="tr-TR"/>
              </w:rPr>
              <w:t>ylık asgari ücret kadar para cezası</w:t>
            </w:r>
          </w:p>
          <w:p w:rsidR="00231AE4" w:rsidRPr="00C61AE7" w:rsidRDefault="00231AE4" w:rsidP="007B66A7">
            <w:pPr>
              <w:tabs>
                <w:tab w:val="left" w:pos="8010"/>
              </w:tabs>
              <w:ind w:right="26"/>
              <w:rPr>
                <w:sz w:val="22"/>
                <w:szCs w:val="22"/>
                <w:lang w:val="tr-TR"/>
              </w:rPr>
            </w:pP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505502" w:rsidP="007B66A7">
            <w:pPr>
              <w:tabs>
                <w:tab w:val="left" w:pos="8010"/>
              </w:tabs>
              <w:ind w:right="26"/>
              <w:rPr>
                <w:sz w:val="22"/>
                <w:szCs w:val="22"/>
                <w:lang w:val="tr-TR"/>
              </w:rPr>
            </w:pPr>
            <w:r w:rsidRPr="00C61AE7">
              <w:rPr>
                <w:sz w:val="22"/>
                <w:szCs w:val="22"/>
                <w:lang w:val="tr-TR"/>
              </w:rPr>
              <w:t>13’üncü madde</w:t>
            </w:r>
          </w:p>
        </w:tc>
      </w:tr>
      <w:tr w:rsidR="007154C6" w:rsidRPr="00C61AE7" w:rsidTr="0087774A">
        <w:trPr>
          <w:trHeight w:val="2247"/>
        </w:trPr>
        <w:tc>
          <w:tcPr>
            <w:tcW w:w="900" w:type="dxa"/>
            <w:tcBorders>
              <w:top w:val="single" w:sz="6" w:space="0" w:color="auto"/>
              <w:left w:val="single" w:sz="6" w:space="0" w:color="auto"/>
              <w:bottom w:val="single" w:sz="6" w:space="0" w:color="auto"/>
              <w:right w:val="single" w:sz="6" w:space="0" w:color="auto"/>
            </w:tcBorders>
          </w:tcPr>
          <w:p w:rsidR="007154C6" w:rsidRPr="00C61AE7" w:rsidRDefault="00495A98" w:rsidP="007B66A7">
            <w:pPr>
              <w:tabs>
                <w:tab w:val="left" w:pos="8010"/>
              </w:tabs>
              <w:ind w:right="26"/>
              <w:rPr>
                <w:sz w:val="22"/>
                <w:szCs w:val="22"/>
                <w:lang w:val="tr-TR"/>
              </w:rPr>
            </w:pPr>
            <w:r w:rsidRPr="00C61AE7">
              <w:rPr>
                <w:sz w:val="22"/>
                <w:szCs w:val="22"/>
                <w:lang w:val="tr-TR"/>
              </w:rPr>
              <w:t>9.</w:t>
            </w:r>
          </w:p>
          <w:p w:rsidR="00D120B4" w:rsidRPr="00C61AE7" w:rsidRDefault="00D120B4" w:rsidP="007B66A7">
            <w:pPr>
              <w:tabs>
                <w:tab w:val="left" w:pos="8010"/>
              </w:tabs>
              <w:ind w:right="26"/>
              <w:rPr>
                <w:sz w:val="22"/>
                <w:szCs w:val="22"/>
                <w:lang w:val="tr-TR"/>
              </w:rPr>
            </w:pPr>
          </w:p>
          <w:p w:rsidR="00D120B4" w:rsidRPr="00C61AE7" w:rsidRDefault="00D120B4" w:rsidP="007B66A7">
            <w:pPr>
              <w:tabs>
                <w:tab w:val="left" w:pos="8010"/>
              </w:tabs>
              <w:ind w:right="26"/>
              <w:rPr>
                <w:sz w:val="22"/>
                <w:szCs w:val="22"/>
                <w:lang w:val="tr-TR"/>
              </w:rPr>
            </w:pPr>
          </w:p>
          <w:p w:rsidR="00D120B4" w:rsidRPr="00C61AE7" w:rsidRDefault="00D120B4" w:rsidP="007B66A7">
            <w:pPr>
              <w:tabs>
                <w:tab w:val="left" w:pos="8010"/>
              </w:tabs>
              <w:ind w:right="26"/>
              <w:rPr>
                <w:sz w:val="22"/>
                <w:szCs w:val="22"/>
                <w:lang w:val="tr-TR"/>
              </w:rPr>
            </w:pPr>
          </w:p>
        </w:tc>
        <w:tc>
          <w:tcPr>
            <w:tcW w:w="4860" w:type="dxa"/>
            <w:tcBorders>
              <w:top w:val="single" w:sz="6" w:space="0" w:color="auto"/>
              <w:left w:val="single" w:sz="6" w:space="0" w:color="auto"/>
              <w:bottom w:val="single" w:sz="6" w:space="0" w:color="auto"/>
              <w:right w:val="single" w:sz="6" w:space="0" w:color="auto"/>
            </w:tcBorders>
          </w:tcPr>
          <w:p w:rsidR="00E47B31" w:rsidRPr="00C61AE7" w:rsidRDefault="007154C6" w:rsidP="0032160E">
            <w:pPr>
              <w:tabs>
                <w:tab w:val="left" w:pos="8010"/>
              </w:tabs>
              <w:ind w:right="26"/>
              <w:jc w:val="both"/>
              <w:rPr>
                <w:sz w:val="22"/>
                <w:szCs w:val="22"/>
                <w:lang w:val="tr-TR"/>
              </w:rPr>
            </w:pPr>
            <w:r w:rsidRPr="00C61AE7">
              <w:rPr>
                <w:sz w:val="22"/>
                <w:szCs w:val="22"/>
                <w:lang w:val="tr-TR"/>
              </w:rPr>
              <w:t>Ambalajlanması zorunlu tutulan malın</w:t>
            </w:r>
            <w:r w:rsidR="009548C9" w:rsidRPr="00C61AE7">
              <w:rPr>
                <w:sz w:val="22"/>
                <w:szCs w:val="22"/>
                <w:lang w:val="tr-TR"/>
              </w:rPr>
              <w:t>,</w:t>
            </w:r>
            <w:r w:rsidRPr="00C61AE7">
              <w:rPr>
                <w:sz w:val="22"/>
                <w:szCs w:val="22"/>
                <w:lang w:val="tr-TR"/>
              </w:rPr>
              <w:t xml:space="preserve"> ambalaj etiketinin bulunmaması</w:t>
            </w:r>
            <w:r w:rsidR="00495A98" w:rsidRPr="00C61AE7">
              <w:rPr>
                <w:sz w:val="22"/>
                <w:szCs w:val="22"/>
                <w:lang w:val="tr-TR"/>
              </w:rPr>
              <w:t xml:space="preserve"> </w:t>
            </w:r>
            <w:r w:rsidRPr="00C61AE7">
              <w:rPr>
                <w:sz w:val="22"/>
                <w:szCs w:val="22"/>
                <w:lang w:val="tr-TR"/>
              </w:rPr>
              <w:t>veya</w:t>
            </w:r>
            <w:r w:rsidR="002D7F03" w:rsidRPr="00C61AE7">
              <w:rPr>
                <w:sz w:val="22"/>
                <w:szCs w:val="22"/>
                <w:lang w:val="tr-TR"/>
              </w:rPr>
              <w:t xml:space="preserve"> ambalaj etiketinde  yazılanlara  uygun  olmaması</w:t>
            </w:r>
            <w:r w:rsidR="00495A98" w:rsidRPr="00C61AE7">
              <w:rPr>
                <w:sz w:val="22"/>
                <w:szCs w:val="22"/>
                <w:lang w:val="tr-TR"/>
              </w:rPr>
              <w:t>, son kullanma tarihi veya en iyi kullanma süresi geçmiş mal satılması</w:t>
            </w:r>
            <w:r w:rsidR="00DF1839" w:rsidRPr="00C61AE7">
              <w:rPr>
                <w:sz w:val="22"/>
                <w:szCs w:val="22"/>
                <w:lang w:val="tr-TR"/>
              </w:rPr>
              <w:t xml:space="preserve"> veya en iyi kullanma süresi geçmiş ham madde</w:t>
            </w:r>
            <w:r w:rsidR="00CB6828" w:rsidRPr="00C61AE7">
              <w:rPr>
                <w:sz w:val="22"/>
                <w:szCs w:val="22"/>
                <w:lang w:val="tr-TR"/>
              </w:rPr>
              <w:t>nin</w:t>
            </w:r>
            <w:r w:rsidR="00DF1839" w:rsidRPr="00C61AE7">
              <w:rPr>
                <w:sz w:val="22"/>
                <w:szCs w:val="22"/>
                <w:lang w:val="tr-TR"/>
              </w:rPr>
              <w:t xml:space="preserve"> </w:t>
            </w:r>
            <w:r w:rsidR="00D51C81" w:rsidRPr="00C61AE7">
              <w:rPr>
                <w:sz w:val="22"/>
                <w:szCs w:val="22"/>
                <w:lang w:val="tr-TR"/>
              </w:rPr>
              <w:t>satışa sunulan malda kullanılması,</w:t>
            </w:r>
            <w:r w:rsidR="00CB6828" w:rsidRPr="00C61AE7">
              <w:rPr>
                <w:sz w:val="22"/>
                <w:szCs w:val="22"/>
                <w:lang w:val="tr-TR"/>
              </w:rPr>
              <w:t xml:space="preserve"> malın muhafaza edilebileceği  koşullar, paketlenme tarihi ve malın menşeinin olmaması</w:t>
            </w:r>
          </w:p>
        </w:tc>
        <w:tc>
          <w:tcPr>
            <w:tcW w:w="2340" w:type="dxa"/>
            <w:tcBorders>
              <w:top w:val="single" w:sz="6" w:space="0" w:color="auto"/>
              <w:left w:val="single" w:sz="6" w:space="0" w:color="auto"/>
              <w:bottom w:val="single" w:sz="6" w:space="0" w:color="auto"/>
              <w:right w:val="single" w:sz="6" w:space="0" w:color="auto"/>
            </w:tcBorders>
          </w:tcPr>
          <w:p w:rsidR="00D120B4" w:rsidRPr="00C61AE7" w:rsidRDefault="007B5AB7" w:rsidP="007B66A7">
            <w:pPr>
              <w:tabs>
                <w:tab w:val="left" w:pos="8010"/>
              </w:tabs>
              <w:ind w:right="26"/>
              <w:rPr>
                <w:sz w:val="22"/>
                <w:szCs w:val="22"/>
                <w:lang w:val="tr-TR"/>
              </w:rPr>
            </w:pPr>
            <w:r w:rsidRPr="00C61AE7">
              <w:rPr>
                <w:sz w:val="22"/>
                <w:szCs w:val="22"/>
                <w:lang w:val="tr-TR"/>
              </w:rPr>
              <w:t>Aylık asgari ücret</w:t>
            </w:r>
            <w:r w:rsidR="002D7F03" w:rsidRPr="00C61AE7">
              <w:rPr>
                <w:sz w:val="22"/>
                <w:szCs w:val="22"/>
                <w:lang w:val="tr-TR"/>
              </w:rPr>
              <w:t>in</w:t>
            </w:r>
            <w:r w:rsidRPr="00C61AE7">
              <w:rPr>
                <w:sz w:val="22"/>
                <w:szCs w:val="22"/>
                <w:lang w:val="tr-TR"/>
              </w:rPr>
              <w:t xml:space="preserve"> </w:t>
            </w:r>
            <w:r w:rsidR="00204EF7">
              <w:rPr>
                <w:sz w:val="22"/>
                <w:szCs w:val="22"/>
                <w:lang w:val="tr-TR"/>
              </w:rPr>
              <w:t>yarısı</w:t>
            </w:r>
            <w:r w:rsidR="002D7F03" w:rsidRPr="00C61AE7">
              <w:rPr>
                <w:sz w:val="22"/>
                <w:szCs w:val="22"/>
                <w:lang w:val="tr-TR"/>
              </w:rPr>
              <w:t xml:space="preserve"> </w:t>
            </w:r>
            <w:r w:rsidRPr="00C61AE7">
              <w:rPr>
                <w:sz w:val="22"/>
                <w:szCs w:val="22"/>
                <w:lang w:val="tr-TR"/>
              </w:rPr>
              <w:t>kadar para cezası</w:t>
            </w:r>
            <w:r w:rsidR="00563129" w:rsidRPr="00C61AE7">
              <w:rPr>
                <w:sz w:val="22"/>
                <w:szCs w:val="22"/>
                <w:lang w:val="tr-TR"/>
              </w:rPr>
              <w:t>, bu suçun</w:t>
            </w:r>
            <w:r w:rsidR="00CA5376" w:rsidRPr="00C61AE7">
              <w:rPr>
                <w:sz w:val="22"/>
                <w:szCs w:val="22"/>
                <w:lang w:val="tr-TR"/>
              </w:rPr>
              <w:t xml:space="preserve"> üretici,</w:t>
            </w:r>
            <w:r w:rsidR="00563129" w:rsidRPr="00C61AE7">
              <w:rPr>
                <w:sz w:val="22"/>
                <w:szCs w:val="22"/>
                <w:lang w:val="tr-TR"/>
              </w:rPr>
              <w:t xml:space="preserve"> ithalatçı veya  toptancı tarafından işlenmesi halinde </w:t>
            </w:r>
            <w:r w:rsidR="00204EF7">
              <w:rPr>
                <w:sz w:val="22"/>
                <w:szCs w:val="22"/>
                <w:lang w:val="tr-TR"/>
              </w:rPr>
              <w:t xml:space="preserve">aylık </w:t>
            </w:r>
            <w:r w:rsidR="000A2F28" w:rsidRPr="00C61AE7">
              <w:rPr>
                <w:sz w:val="22"/>
                <w:szCs w:val="22"/>
                <w:lang w:val="tr-TR"/>
              </w:rPr>
              <w:t>asgari ücretin üç katı</w:t>
            </w:r>
            <w:r w:rsidR="00563129" w:rsidRPr="00C61AE7">
              <w:rPr>
                <w:sz w:val="22"/>
                <w:szCs w:val="22"/>
                <w:lang w:val="tr-TR"/>
              </w:rPr>
              <w:t xml:space="preserve"> kadar para cezası</w:t>
            </w:r>
          </w:p>
          <w:p w:rsidR="00D120B4" w:rsidRPr="00C61AE7" w:rsidRDefault="00D120B4" w:rsidP="007B66A7">
            <w:pPr>
              <w:tabs>
                <w:tab w:val="left" w:pos="8010"/>
              </w:tabs>
              <w:ind w:right="26"/>
              <w:rPr>
                <w:sz w:val="22"/>
                <w:szCs w:val="22"/>
                <w:lang w:val="tr-TR"/>
              </w:rPr>
            </w:pPr>
          </w:p>
        </w:tc>
        <w:tc>
          <w:tcPr>
            <w:tcW w:w="1980" w:type="dxa"/>
            <w:tcBorders>
              <w:top w:val="single" w:sz="6" w:space="0" w:color="auto"/>
              <w:left w:val="single" w:sz="6" w:space="0" w:color="auto"/>
              <w:bottom w:val="single" w:sz="6" w:space="0" w:color="auto"/>
              <w:right w:val="single" w:sz="6" w:space="0" w:color="auto"/>
            </w:tcBorders>
          </w:tcPr>
          <w:p w:rsidR="007B5AB7" w:rsidRPr="00C61AE7" w:rsidRDefault="007B5AB7" w:rsidP="007B5AB7">
            <w:pPr>
              <w:tabs>
                <w:tab w:val="left" w:pos="8010"/>
              </w:tabs>
              <w:ind w:right="26"/>
              <w:rPr>
                <w:sz w:val="22"/>
                <w:szCs w:val="22"/>
                <w:lang w:val="tr-TR"/>
              </w:rPr>
            </w:pPr>
            <w:r w:rsidRPr="00C61AE7">
              <w:rPr>
                <w:sz w:val="22"/>
                <w:szCs w:val="22"/>
                <w:lang w:val="tr-TR"/>
              </w:rPr>
              <w:t>14’üncü maddenin</w:t>
            </w:r>
          </w:p>
          <w:p w:rsidR="007B5AB7" w:rsidRPr="00C61AE7" w:rsidRDefault="000A2F28" w:rsidP="007B5AB7">
            <w:pPr>
              <w:tabs>
                <w:tab w:val="left" w:pos="8010"/>
              </w:tabs>
              <w:ind w:right="26"/>
              <w:rPr>
                <w:sz w:val="22"/>
                <w:szCs w:val="22"/>
                <w:lang w:val="tr-TR"/>
              </w:rPr>
            </w:pPr>
            <w:r w:rsidRPr="00C61AE7">
              <w:rPr>
                <w:sz w:val="22"/>
                <w:szCs w:val="22"/>
                <w:lang w:val="tr-TR"/>
              </w:rPr>
              <w:t>(1)’inci ve</w:t>
            </w:r>
            <w:r w:rsidR="004F417F" w:rsidRPr="00C61AE7">
              <w:rPr>
                <w:sz w:val="22"/>
                <w:szCs w:val="22"/>
                <w:lang w:val="tr-TR"/>
              </w:rPr>
              <w:t xml:space="preserve"> </w:t>
            </w:r>
            <w:r w:rsidR="007B5AB7" w:rsidRPr="00C61AE7">
              <w:rPr>
                <w:sz w:val="22"/>
                <w:szCs w:val="22"/>
                <w:lang w:val="tr-TR"/>
              </w:rPr>
              <w:t>(2)’nci fıkraları</w:t>
            </w:r>
          </w:p>
          <w:p w:rsidR="00D120B4" w:rsidRPr="00C61AE7" w:rsidRDefault="00D120B4" w:rsidP="00495A98">
            <w:pPr>
              <w:tabs>
                <w:tab w:val="left" w:pos="8010"/>
              </w:tabs>
              <w:ind w:right="26"/>
              <w:rPr>
                <w:sz w:val="22"/>
                <w:szCs w:val="22"/>
                <w:lang w:val="tr-TR"/>
              </w:rPr>
            </w:pPr>
          </w:p>
          <w:p w:rsidR="00D120B4" w:rsidRPr="00C61AE7" w:rsidRDefault="00D120B4" w:rsidP="00495A98">
            <w:pPr>
              <w:tabs>
                <w:tab w:val="left" w:pos="8010"/>
              </w:tabs>
              <w:ind w:right="26"/>
              <w:rPr>
                <w:sz w:val="22"/>
                <w:szCs w:val="22"/>
                <w:lang w:val="tr-TR"/>
              </w:rPr>
            </w:pPr>
          </w:p>
          <w:p w:rsidR="00D120B4" w:rsidRPr="00C61AE7" w:rsidRDefault="00D120B4" w:rsidP="00D120B4">
            <w:pPr>
              <w:tabs>
                <w:tab w:val="left" w:pos="8010"/>
              </w:tabs>
              <w:ind w:right="26"/>
              <w:rPr>
                <w:sz w:val="22"/>
                <w:szCs w:val="22"/>
                <w:lang w:val="tr-TR"/>
              </w:rPr>
            </w:pPr>
          </w:p>
        </w:tc>
      </w:tr>
      <w:tr w:rsidR="00CB6828" w:rsidRPr="00C61AE7">
        <w:tc>
          <w:tcPr>
            <w:tcW w:w="900" w:type="dxa"/>
            <w:tcBorders>
              <w:top w:val="single" w:sz="6" w:space="0" w:color="auto"/>
              <w:left w:val="single" w:sz="6" w:space="0" w:color="auto"/>
              <w:bottom w:val="single" w:sz="6" w:space="0" w:color="auto"/>
              <w:right w:val="single" w:sz="6" w:space="0" w:color="auto"/>
            </w:tcBorders>
          </w:tcPr>
          <w:p w:rsidR="00CB6828" w:rsidRPr="00C61AE7" w:rsidRDefault="00CB6828" w:rsidP="007B66A7">
            <w:pPr>
              <w:tabs>
                <w:tab w:val="left" w:pos="8010"/>
              </w:tabs>
              <w:ind w:right="26"/>
              <w:rPr>
                <w:sz w:val="22"/>
                <w:szCs w:val="22"/>
                <w:lang w:val="tr-TR"/>
              </w:rPr>
            </w:pPr>
            <w:r w:rsidRPr="00C61AE7">
              <w:rPr>
                <w:sz w:val="22"/>
                <w:szCs w:val="22"/>
                <w:lang w:val="tr-TR"/>
              </w:rPr>
              <w:lastRenderedPageBreak/>
              <w:t>10.</w:t>
            </w:r>
          </w:p>
        </w:tc>
        <w:tc>
          <w:tcPr>
            <w:tcW w:w="4860" w:type="dxa"/>
            <w:tcBorders>
              <w:top w:val="single" w:sz="6" w:space="0" w:color="auto"/>
              <w:left w:val="single" w:sz="6" w:space="0" w:color="auto"/>
              <w:bottom w:val="single" w:sz="6" w:space="0" w:color="auto"/>
              <w:right w:val="single" w:sz="6" w:space="0" w:color="auto"/>
            </w:tcBorders>
          </w:tcPr>
          <w:p w:rsidR="00CB6828" w:rsidRPr="00C61AE7" w:rsidRDefault="00CB6828" w:rsidP="00CB6828">
            <w:pPr>
              <w:tabs>
                <w:tab w:val="left" w:pos="8010"/>
              </w:tabs>
              <w:ind w:right="26"/>
              <w:jc w:val="both"/>
              <w:rPr>
                <w:sz w:val="22"/>
                <w:szCs w:val="22"/>
                <w:lang w:val="tr-TR"/>
              </w:rPr>
            </w:pPr>
            <w:r w:rsidRPr="00C61AE7">
              <w:rPr>
                <w:sz w:val="22"/>
                <w:szCs w:val="22"/>
                <w:lang w:val="tr-TR"/>
              </w:rPr>
              <w:t>Satışa arz edilen tüm malların üzerinde, bunların satış fiyatlarını kolaylıkla okunabilecek şekilde açıkça te</w:t>
            </w:r>
            <w:r w:rsidR="007B5AB7" w:rsidRPr="00C61AE7">
              <w:rPr>
                <w:sz w:val="22"/>
                <w:szCs w:val="22"/>
                <w:lang w:val="tr-TR"/>
              </w:rPr>
              <w:t xml:space="preserve">şhir eden etiketlendirme olmaması </w:t>
            </w:r>
          </w:p>
          <w:p w:rsidR="00CB6828" w:rsidRPr="00C61AE7" w:rsidRDefault="00CB6828" w:rsidP="00CB6828">
            <w:pPr>
              <w:tabs>
                <w:tab w:val="left" w:pos="8010"/>
              </w:tabs>
              <w:ind w:right="26"/>
              <w:jc w:val="both"/>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B5AB7" w:rsidRPr="00C61AE7" w:rsidRDefault="007B5AB7" w:rsidP="007B5AB7">
            <w:pPr>
              <w:tabs>
                <w:tab w:val="left" w:pos="8010"/>
              </w:tabs>
              <w:ind w:right="26"/>
              <w:rPr>
                <w:sz w:val="22"/>
                <w:szCs w:val="22"/>
                <w:lang w:val="tr-TR"/>
              </w:rPr>
            </w:pPr>
            <w:r w:rsidRPr="00C61AE7">
              <w:rPr>
                <w:sz w:val="22"/>
                <w:szCs w:val="22"/>
                <w:lang w:val="tr-TR"/>
              </w:rPr>
              <w:t>Aylık asgari ücret</w:t>
            </w:r>
            <w:r w:rsidR="002D7F03" w:rsidRPr="00C61AE7">
              <w:rPr>
                <w:sz w:val="22"/>
                <w:szCs w:val="22"/>
                <w:lang w:val="tr-TR"/>
              </w:rPr>
              <w:t>in</w:t>
            </w:r>
            <w:r w:rsidRPr="00C61AE7">
              <w:rPr>
                <w:sz w:val="22"/>
                <w:szCs w:val="22"/>
                <w:lang w:val="tr-TR"/>
              </w:rPr>
              <w:t xml:space="preserve"> </w:t>
            </w:r>
            <w:r w:rsidR="0087774A" w:rsidRPr="00C61AE7">
              <w:rPr>
                <w:sz w:val="22"/>
                <w:szCs w:val="22"/>
                <w:lang w:val="tr-TR"/>
              </w:rPr>
              <w:t>yüzde otuz</w:t>
            </w:r>
            <w:r w:rsidR="0087774A">
              <w:rPr>
                <w:sz w:val="22"/>
                <w:szCs w:val="22"/>
                <w:lang w:val="tr-TR"/>
              </w:rPr>
              <w:t xml:space="preserve">u </w:t>
            </w:r>
            <w:r w:rsidR="0087774A" w:rsidRPr="00C61AE7">
              <w:rPr>
                <w:sz w:val="22"/>
                <w:szCs w:val="22"/>
                <w:lang w:val="tr-TR"/>
              </w:rPr>
              <w:t xml:space="preserve"> </w:t>
            </w:r>
            <w:r w:rsidRPr="00C61AE7">
              <w:rPr>
                <w:sz w:val="22"/>
                <w:szCs w:val="22"/>
                <w:lang w:val="tr-TR"/>
              </w:rPr>
              <w:t>(</w:t>
            </w:r>
            <w:r w:rsidR="0087774A" w:rsidRPr="00C61AE7">
              <w:rPr>
                <w:sz w:val="22"/>
                <w:szCs w:val="22"/>
                <w:lang w:val="tr-TR"/>
              </w:rPr>
              <w:t>%30’u</w:t>
            </w:r>
            <w:r w:rsidRPr="00C61AE7">
              <w:rPr>
                <w:sz w:val="22"/>
                <w:szCs w:val="22"/>
                <w:lang w:val="tr-TR"/>
              </w:rPr>
              <w:t>) kadar para cezası</w:t>
            </w:r>
          </w:p>
          <w:p w:rsidR="00CB6828" w:rsidRPr="00C61AE7" w:rsidRDefault="00CB6828" w:rsidP="007B66A7">
            <w:pPr>
              <w:tabs>
                <w:tab w:val="left" w:pos="8010"/>
              </w:tabs>
              <w:ind w:right="26"/>
              <w:rPr>
                <w:sz w:val="22"/>
                <w:szCs w:val="22"/>
                <w:lang w:val="tr-TR"/>
              </w:rPr>
            </w:pPr>
          </w:p>
        </w:tc>
        <w:tc>
          <w:tcPr>
            <w:tcW w:w="1980" w:type="dxa"/>
            <w:tcBorders>
              <w:top w:val="single" w:sz="6" w:space="0" w:color="auto"/>
              <w:left w:val="single" w:sz="6" w:space="0" w:color="auto"/>
              <w:bottom w:val="single" w:sz="6" w:space="0" w:color="auto"/>
              <w:right w:val="single" w:sz="6" w:space="0" w:color="auto"/>
            </w:tcBorders>
          </w:tcPr>
          <w:p w:rsidR="007B5AB7" w:rsidRPr="00C61AE7" w:rsidRDefault="007B5AB7" w:rsidP="007B5AB7">
            <w:pPr>
              <w:tabs>
                <w:tab w:val="left" w:pos="8010"/>
              </w:tabs>
              <w:ind w:right="26"/>
              <w:rPr>
                <w:sz w:val="22"/>
                <w:szCs w:val="22"/>
                <w:lang w:val="tr-TR"/>
              </w:rPr>
            </w:pPr>
            <w:r w:rsidRPr="00C61AE7">
              <w:rPr>
                <w:sz w:val="22"/>
                <w:szCs w:val="22"/>
                <w:lang w:val="tr-TR"/>
              </w:rPr>
              <w:t>14’üncü maddenin</w:t>
            </w:r>
          </w:p>
          <w:p w:rsidR="007B5AB7" w:rsidRPr="00C61AE7" w:rsidRDefault="007B5AB7" w:rsidP="007B5AB7">
            <w:pPr>
              <w:tabs>
                <w:tab w:val="left" w:pos="8010"/>
              </w:tabs>
              <w:ind w:right="26"/>
              <w:rPr>
                <w:sz w:val="22"/>
                <w:szCs w:val="22"/>
                <w:lang w:val="tr-TR"/>
              </w:rPr>
            </w:pPr>
            <w:r w:rsidRPr="00C61AE7">
              <w:rPr>
                <w:sz w:val="22"/>
                <w:szCs w:val="22"/>
                <w:lang w:val="tr-TR"/>
              </w:rPr>
              <w:t>(</w:t>
            </w:r>
            <w:r w:rsidR="00A712AB" w:rsidRPr="00C61AE7">
              <w:rPr>
                <w:sz w:val="22"/>
                <w:szCs w:val="22"/>
                <w:lang w:val="tr-TR"/>
              </w:rPr>
              <w:t>3</w:t>
            </w:r>
            <w:r w:rsidRPr="00C61AE7">
              <w:rPr>
                <w:sz w:val="22"/>
                <w:szCs w:val="22"/>
                <w:lang w:val="tr-TR"/>
              </w:rPr>
              <w:t>)’üncü</w:t>
            </w:r>
            <w:r w:rsidR="00A712AB" w:rsidRPr="00C61AE7">
              <w:rPr>
                <w:sz w:val="22"/>
                <w:szCs w:val="22"/>
                <w:lang w:val="tr-TR"/>
              </w:rPr>
              <w:t xml:space="preserve"> ve (4)’üncü</w:t>
            </w:r>
            <w:r w:rsidRPr="00C61AE7">
              <w:rPr>
                <w:sz w:val="22"/>
                <w:szCs w:val="22"/>
                <w:lang w:val="tr-TR"/>
              </w:rPr>
              <w:t xml:space="preserve"> fıkrası</w:t>
            </w:r>
          </w:p>
          <w:p w:rsidR="00CB6828" w:rsidRPr="00C61AE7" w:rsidRDefault="00CB6828" w:rsidP="00495A98">
            <w:pPr>
              <w:tabs>
                <w:tab w:val="left" w:pos="8010"/>
              </w:tabs>
              <w:ind w:right="26"/>
              <w:rPr>
                <w:sz w:val="22"/>
                <w:szCs w:val="22"/>
                <w:lang w:val="tr-TR"/>
              </w:rPr>
            </w:pPr>
          </w:p>
        </w:tc>
      </w:tr>
      <w:tr w:rsidR="00894659" w:rsidRPr="00C61AE7" w:rsidTr="0008066C">
        <w:trPr>
          <w:trHeight w:val="1380"/>
        </w:trPr>
        <w:tc>
          <w:tcPr>
            <w:tcW w:w="900" w:type="dxa"/>
            <w:tcBorders>
              <w:top w:val="single" w:sz="6" w:space="0" w:color="auto"/>
              <w:left w:val="single" w:sz="6" w:space="0" w:color="auto"/>
              <w:right w:val="single" w:sz="6" w:space="0" w:color="auto"/>
            </w:tcBorders>
          </w:tcPr>
          <w:p w:rsidR="00894659" w:rsidRPr="00C61AE7" w:rsidRDefault="00894659" w:rsidP="007B5AB7">
            <w:pPr>
              <w:tabs>
                <w:tab w:val="left" w:pos="8010"/>
              </w:tabs>
              <w:ind w:right="26"/>
              <w:rPr>
                <w:sz w:val="22"/>
                <w:szCs w:val="22"/>
                <w:lang w:val="tr-TR"/>
              </w:rPr>
            </w:pPr>
            <w:r w:rsidRPr="00C61AE7">
              <w:rPr>
                <w:sz w:val="22"/>
                <w:szCs w:val="22"/>
                <w:lang w:val="tr-TR"/>
              </w:rPr>
              <w:t>11.</w:t>
            </w:r>
          </w:p>
        </w:tc>
        <w:tc>
          <w:tcPr>
            <w:tcW w:w="4860" w:type="dxa"/>
            <w:tcBorders>
              <w:top w:val="single" w:sz="6" w:space="0" w:color="auto"/>
              <w:left w:val="single" w:sz="6" w:space="0" w:color="auto"/>
              <w:right w:val="single" w:sz="6" w:space="0" w:color="auto"/>
            </w:tcBorders>
          </w:tcPr>
          <w:p w:rsidR="00894659" w:rsidRPr="00C61AE7" w:rsidRDefault="00894659" w:rsidP="0065747E">
            <w:pPr>
              <w:tabs>
                <w:tab w:val="left" w:pos="8010"/>
              </w:tabs>
              <w:ind w:right="26"/>
              <w:jc w:val="both"/>
              <w:rPr>
                <w:sz w:val="22"/>
                <w:szCs w:val="22"/>
                <w:lang w:val="tr-TR"/>
              </w:rPr>
            </w:pPr>
            <w:r w:rsidRPr="00C61AE7">
              <w:rPr>
                <w:sz w:val="22"/>
                <w:szCs w:val="22"/>
                <w:lang w:val="tr-TR"/>
              </w:rPr>
              <w:t>Herhangi malın üzerindeki bilgilerde tahrip ve/veya değişiklik ve/veya ambalajında tahrip yapılması, malın menşeinin sahte olması</w:t>
            </w:r>
          </w:p>
          <w:p w:rsidR="00894659" w:rsidRPr="00C61AE7" w:rsidRDefault="00894659" w:rsidP="0065747E">
            <w:pPr>
              <w:tabs>
                <w:tab w:val="left" w:pos="8010"/>
              </w:tabs>
              <w:ind w:right="26"/>
              <w:jc w:val="both"/>
              <w:rPr>
                <w:sz w:val="22"/>
                <w:szCs w:val="22"/>
                <w:lang w:val="tr-TR"/>
              </w:rPr>
            </w:pPr>
          </w:p>
        </w:tc>
        <w:tc>
          <w:tcPr>
            <w:tcW w:w="2340" w:type="dxa"/>
            <w:tcBorders>
              <w:top w:val="single" w:sz="6" w:space="0" w:color="auto"/>
              <w:left w:val="single" w:sz="6" w:space="0" w:color="auto"/>
              <w:right w:val="single" w:sz="6" w:space="0" w:color="auto"/>
            </w:tcBorders>
          </w:tcPr>
          <w:p w:rsidR="00894659" w:rsidRPr="00C61AE7" w:rsidRDefault="00894659" w:rsidP="007B66A7">
            <w:pPr>
              <w:tabs>
                <w:tab w:val="left" w:pos="8010"/>
              </w:tabs>
              <w:ind w:right="26"/>
              <w:rPr>
                <w:sz w:val="22"/>
                <w:szCs w:val="22"/>
                <w:lang w:val="tr-TR"/>
              </w:rPr>
            </w:pPr>
            <w:r w:rsidRPr="00C61AE7">
              <w:rPr>
                <w:sz w:val="22"/>
                <w:szCs w:val="22"/>
                <w:lang w:val="tr-TR"/>
              </w:rPr>
              <w:t>Aylık asgari ücret kadar para cezası</w:t>
            </w:r>
          </w:p>
        </w:tc>
        <w:tc>
          <w:tcPr>
            <w:tcW w:w="1980" w:type="dxa"/>
            <w:tcBorders>
              <w:top w:val="single" w:sz="6" w:space="0" w:color="auto"/>
              <w:left w:val="single" w:sz="6" w:space="0" w:color="auto"/>
              <w:right w:val="single" w:sz="6" w:space="0" w:color="auto"/>
            </w:tcBorders>
          </w:tcPr>
          <w:p w:rsidR="00894659" w:rsidRPr="00C61AE7" w:rsidRDefault="00894659" w:rsidP="00A32B2B">
            <w:pPr>
              <w:tabs>
                <w:tab w:val="left" w:pos="8010"/>
              </w:tabs>
              <w:ind w:right="26"/>
              <w:rPr>
                <w:sz w:val="22"/>
                <w:szCs w:val="22"/>
                <w:lang w:val="tr-TR"/>
              </w:rPr>
            </w:pPr>
            <w:r w:rsidRPr="00C61AE7">
              <w:rPr>
                <w:sz w:val="22"/>
                <w:szCs w:val="22"/>
                <w:lang w:val="tr-TR"/>
              </w:rPr>
              <w:t>14’üncü madde</w:t>
            </w:r>
          </w:p>
          <w:p w:rsidR="00894659" w:rsidRPr="00C61AE7" w:rsidRDefault="00894659" w:rsidP="002D7F03">
            <w:pPr>
              <w:tabs>
                <w:tab w:val="left" w:pos="8010"/>
              </w:tabs>
              <w:ind w:right="26"/>
              <w:rPr>
                <w:sz w:val="22"/>
                <w:szCs w:val="22"/>
                <w:lang w:val="tr-TR"/>
              </w:rPr>
            </w:pPr>
            <w:r w:rsidRPr="00C61AE7">
              <w:rPr>
                <w:sz w:val="22"/>
                <w:szCs w:val="22"/>
                <w:lang w:val="tr-TR"/>
              </w:rPr>
              <w:t>(4)’üncü fıkra</w:t>
            </w: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231AE4" w:rsidP="002D7F03">
            <w:pPr>
              <w:tabs>
                <w:tab w:val="left" w:pos="8010"/>
              </w:tabs>
              <w:ind w:right="26"/>
              <w:rPr>
                <w:sz w:val="22"/>
                <w:szCs w:val="22"/>
                <w:lang w:val="tr-TR"/>
              </w:rPr>
            </w:pPr>
            <w:r w:rsidRPr="00C61AE7">
              <w:rPr>
                <w:sz w:val="22"/>
                <w:szCs w:val="22"/>
                <w:lang w:val="tr-TR"/>
              </w:rPr>
              <w:t>1</w:t>
            </w:r>
            <w:r w:rsidR="002D7F03" w:rsidRPr="00C61AE7">
              <w:rPr>
                <w:sz w:val="22"/>
                <w:szCs w:val="22"/>
                <w:lang w:val="tr-TR"/>
              </w:rPr>
              <w:t>2</w:t>
            </w:r>
            <w:r w:rsidR="007154C6" w:rsidRPr="00C61AE7">
              <w:rPr>
                <w:sz w:val="22"/>
                <w:szCs w:val="22"/>
                <w:lang w:val="tr-TR"/>
              </w:rPr>
              <w:t>.</w:t>
            </w:r>
          </w:p>
        </w:tc>
        <w:tc>
          <w:tcPr>
            <w:tcW w:w="4860" w:type="dxa"/>
            <w:tcBorders>
              <w:top w:val="single" w:sz="6" w:space="0" w:color="auto"/>
              <w:left w:val="single" w:sz="6" w:space="0" w:color="auto"/>
              <w:bottom w:val="single" w:sz="6" w:space="0" w:color="auto"/>
              <w:right w:val="single" w:sz="6" w:space="0" w:color="auto"/>
            </w:tcBorders>
          </w:tcPr>
          <w:p w:rsidR="00D51C81" w:rsidRPr="00C61AE7" w:rsidRDefault="00D51C81" w:rsidP="0065747E">
            <w:pPr>
              <w:tabs>
                <w:tab w:val="left" w:pos="8010"/>
              </w:tabs>
              <w:ind w:right="26"/>
              <w:jc w:val="both"/>
              <w:rPr>
                <w:sz w:val="22"/>
                <w:szCs w:val="22"/>
                <w:lang w:val="tr-TR"/>
              </w:rPr>
            </w:pPr>
            <w:r w:rsidRPr="00C61AE7">
              <w:rPr>
                <w:sz w:val="22"/>
                <w:szCs w:val="22"/>
                <w:lang w:val="tr-TR"/>
              </w:rPr>
              <w:t>Menü veya fiyat listesi bulundurmaması, satmadığı bir malı satarmış gibi göstererek müessesenin reklamının yapılması veya müessesenin aldığı unvanla tüketicinin yanıltılması veya menü ve fiyat listesinde gösterilen fiyatlara uygun satış yapılmaması.</w:t>
            </w:r>
          </w:p>
          <w:p w:rsidR="007154C6" w:rsidRPr="00C61AE7" w:rsidRDefault="007154C6"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154C6" w:rsidRPr="00C61AE7" w:rsidRDefault="00D51C81" w:rsidP="0087774A">
            <w:pPr>
              <w:tabs>
                <w:tab w:val="left" w:pos="8010"/>
              </w:tabs>
              <w:ind w:right="26"/>
              <w:rPr>
                <w:sz w:val="22"/>
                <w:szCs w:val="22"/>
                <w:lang w:val="tr-TR"/>
              </w:rPr>
            </w:pPr>
            <w:r w:rsidRPr="00C61AE7">
              <w:rPr>
                <w:sz w:val="22"/>
                <w:szCs w:val="22"/>
                <w:lang w:val="tr-TR"/>
              </w:rPr>
              <w:t xml:space="preserve">Aylık asgari ücretin </w:t>
            </w:r>
            <w:r w:rsidR="0087774A" w:rsidRPr="00C61AE7">
              <w:rPr>
                <w:sz w:val="22"/>
                <w:szCs w:val="22"/>
                <w:lang w:val="tr-TR"/>
              </w:rPr>
              <w:t xml:space="preserve">yüzde otuzu </w:t>
            </w:r>
            <w:r w:rsidR="00693CAC" w:rsidRPr="00C61AE7">
              <w:rPr>
                <w:sz w:val="22"/>
                <w:szCs w:val="22"/>
                <w:lang w:val="tr-TR"/>
              </w:rPr>
              <w:t>(</w:t>
            </w:r>
            <w:r w:rsidR="0087774A" w:rsidRPr="00C61AE7">
              <w:rPr>
                <w:sz w:val="22"/>
                <w:szCs w:val="22"/>
                <w:lang w:val="tr-TR"/>
              </w:rPr>
              <w:t>%30</w:t>
            </w:r>
            <w:r w:rsidR="0087774A">
              <w:rPr>
                <w:sz w:val="22"/>
                <w:szCs w:val="22"/>
                <w:lang w:val="tr-TR"/>
              </w:rPr>
              <w:t>’u</w:t>
            </w:r>
            <w:r w:rsidR="00693CAC" w:rsidRPr="00C61AE7">
              <w:rPr>
                <w:sz w:val="22"/>
                <w:szCs w:val="22"/>
                <w:lang w:val="tr-TR"/>
              </w:rPr>
              <w:t>)</w:t>
            </w:r>
            <w:r w:rsidRPr="00C61AE7">
              <w:rPr>
                <w:sz w:val="22"/>
                <w:szCs w:val="22"/>
                <w:lang w:val="tr-TR"/>
              </w:rPr>
              <w:t xml:space="preserve"> kadar para cezası</w:t>
            </w: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D51C81" w:rsidP="007B66A7">
            <w:pPr>
              <w:tabs>
                <w:tab w:val="left" w:pos="8010"/>
              </w:tabs>
              <w:ind w:right="26"/>
              <w:rPr>
                <w:sz w:val="22"/>
                <w:szCs w:val="22"/>
                <w:lang w:val="tr-TR"/>
              </w:rPr>
            </w:pPr>
            <w:r w:rsidRPr="00C61AE7">
              <w:rPr>
                <w:sz w:val="22"/>
                <w:szCs w:val="22"/>
                <w:lang w:val="tr-TR"/>
              </w:rPr>
              <w:t>15’inci madde</w:t>
            </w: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D51C81" w:rsidP="002D7F03">
            <w:pPr>
              <w:tabs>
                <w:tab w:val="left" w:pos="8010"/>
              </w:tabs>
              <w:ind w:right="26"/>
              <w:rPr>
                <w:sz w:val="22"/>
                <w:szCs w:val="22"/>
                <w:lang w:val="tr-TR"/>
              </w:rPr>
            </w:pPr>
            <w:r w:rsidRPr="00C61AE7">
              <w:rPr>
                <w:sz w:val="22"/>
                <w:szCs w:val="22"/>
                <w:lang w:val="tr-TR"/>
              </w:rPr>
              <w:t>1</w:t>
            </w:r>
            <w:r w:rsidR="002D7F03" w:rsidRPr="00C61AE7">
              <w:rPr>
                <w:sz w:val="22"/>
                <w:szCs w:val="22"/>
                <w:lang w:val="tr-TR"/>
              </w:rPr>
              <w:t>3</w:t>
            </w:r>
            <w:r w:rsidR="007154C6" w:rsidRPr="00C61AE7">
              <w:rPr>
                <w:sz w:val="22"/>
                <w:szCs w:val="22"/>
                <w:lang w:val="tr-TR"/>
              </w:rPr>
              <w:t>.</w:t>
            </w:r>
          </w:p>
        </w:tc>
        <w:tc>
          <w:tcPr>
            <w:tcW w:w="4860" w:type="dxa"/>
            <w:tcBorders>
              <w:top w:val="single" w:sz="6" w:space="0" w:color="auto"/>
              <w:left w:val="single" w:sz="6" w:space="0" w:color="auto"/>
              <w:bottom w:val="single" w:sz="6" w:space="0" w:color="auto"/>
              <w:right w:val="single" w:sz="6" w:space="0" w:color="auto"/>
            </w:tcBorders>
          </w:tcPr>
          <w:p w:rsidR="007154C6" w:rsidRPr="00C61AE7" w:rsidRDefault="00D51C81" w:rsidP="0058513B">
            <w:pPr>
              <w:tabs>
                <w:tab w:val="left" w:pos="8010"/>
              </w:tabs>
              <w:ind w:right="26"/>
              <w:jc w:val="both"/>
              <w:rPr>
                <w:sz w:val="22"/>
                <w:szCs w:val="22"/>
                <w:lang w:val="tr-TR"/>
              </w:rPr>
            </w:pPr>
            <w:r w:rsidRPr="00C61AE7">
              <w:rPr>
                <w:sz w:val="22"/>
                <w:szCs w:val="22"/>
                <w:lang w:val="tr-TR"/>
              </w:rPr>
              <w:t>Perakende satış biriminin miktarında azaltma</w:t>
            </w:r>
            <w:r w:rsidR="0058513B">
              <w:rPr>
                <w:sz w:val="22"/>
                <w:szCs w:val="22"/>
                <w:lang w:val="tr-TR"/>
              </w:rPr>
              <w:t xml:space="preserve"> </w:t>
            </w:r>
            <w:r w:rsidRPr="00C61AE7">
              <w:rPr>
                <w:sz w:val="22"/>
                <w:szCs w:val="22"/>
                <w:lang w:val="tr-TR"/>
              </w:rPr>
              <w:t>yapılması</w:t>
            </w:r>
          </w:p>
          <w:p w:rsidR="00755EA5" w:rsidRPr="00C61AE7" w:rsidRDefault="00755EA5"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AE0651" w:rsidRPr="00C61AE7" w:rsidRDefault="00AE0651" w:rsidP="00AE0651">
            <w:pPr>
              <w:tabs>
                <w:tab w:val="left" w:pos="8010"/>
              </w:tabs>
              <w:ind w:right="26"/>
              <w:rPr>
                <w:sz w:val="22"/>
                <w:szCs w:val="22"/>
                <w:lang w:val="tr-TR"/>
              </w:rPr>
            </w:pPr>
            <w:r w:rsidRPr="00C61AE7">
              <w:rPr>
                <w:sz w:val="22"/>
                <w:szCs w:val="22"/>
                <w:lang w:val="tr-TR"/>
              </w:rPr>
              <w:t>Aylık asgari ücret kadar para cezası</w:t>
            </w:r>
          </w:p>
          <w:p w:rsidR="00707B56" w:rsidRPr="00C61AE7" w:rsidRDefault="00707B56" w:rsidP="00AE0651">
            <w:pPr>
              <w:tabs>
                <w:tab w:val="left" w:pos="8010"/>
              </w:tabs>
              <w:ind w:right="26"/>
              <w:rPr>
                <w:sz w:val="22"/>
                <w:szCs w:val="22"/>
                <w:lang w:val="tr-TR"/>
              </w:rPr>
            </w:pP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693CAC" w:rsidP="007B66A7">
            <w:pPr>
              <w:tabs>
                <w:tab w:val="left" w:pos="8010"/>
              </w:tabs>
              <w:ind w:right="26"/>
              <w:rPr>
                <w:sz w:val="22"/>
                <w:szCs w:val="22"/>
                <w:lang w:val="tr-TR"/>
              </w:rPr>
            </w:pPr>
            <w:r w:rsidRPr="00C61AE7">
              <w:rPr>
                <w:sz w:val="22"/>
                <w:szCs w:val="22"/>
                <w:lang w:val="tr-TR"/>
              </w:rPr>
              <w:t>16’</w:t>
            </w:r>
            <w:r w:rsidR="00D51C81" w:rsidRPr="00C61AE7">
              <w:rPr>
                <w:sz w:val="22"/>
                <w:szCs w:val="22"/>
                <w:lang w:val="tr-TR"/>
              </w:rPr>
              <w:t>ncı madde</w:t>
            </w:r>
          </w:p>
        </w:tc>
      </w:tr>
      <w:tr w:rsidR="00AE0651" w:rsidRPr="00C61AE7">
        <w:tc>
          <w:tcPr>
            <w:tcW w:w="900" w:type="dxa"/>
            <w:tcBorders>
              <w:top w:val="single" w:sz="6" w:space="0" w:color="auto"/>
              <w:left w:val="single" w:sz="6" w:space="0" w:color="auto"/>
              <w:bottom w:val="single" w:sz="6" w:space="0" w:color="auto"/>
              <w:right w:val="single" w:sz="6" w:space="0" w:color="auto"/>
            </w:tcBorders>
          </w:tcPr>
          <w:p w:rsidR="00AE0651" w:rsidRPr="00C61AE7" w:rsidRDefault="00AE0651" w:rsidP="002D7F03">
            <w:pPr>
              <w:tabs>
                <w:tab w:val="left" w:pos="8010"/>
              </w:tabs>
              <w:ind w:right="26"/>
              <w:rPr>
                <w:sz w:val="22"/>
                <w:szCs w:val="22"/>
                <w:lang w:val="tr-TR"/>
              </w:rPr>
            </w:pPr>
            <w:r w:rsidRPr="00C61AE7">
              <w:rPr>
                <w:sz w:val="22"/>
                <w:szCs w:val="22"/>
                <w:lang w:val="tr-TR"/>
              </w:rPr>
              <w:t>14.</w:t>
            </w:r>
          </w:p>
        </w:tc>
        <w:tc>
          <w:tcPr>
            <w:tcW w:w="4860" w:type="dxa"/>
            <w:tcBorders>
              <w:top w:val="single" w:sz="6" w:space="0" w:color="auto"/>
              <w:left w:val="single" w:sz="6" w:space="0" w:color="auto"/>
              <w:bottom w:val="single" w:sz="6" w:space="0" w:color="auto"/>
              <w:right w:val="single" w:sz="6" w:space="0" w:color="auto"/>
            </w:tcBorders>
          </w:tcPr>
          <w:p w:rsidR="00AE0651" w:rsidRPr="00C61AE7" w:rsidRDefault="00AE0651" w:rsidP="0058513B">
            <w:pPr>
              <w:tabs>
                <w:tab w:val="left" w:pos="8010"/>
              </w:tabs>
              <w:ind w:right="26"/>
              <w:jc w:val="both"/>
              <w:rPr>
                <w:sz w:val="22"/>
                <w:szCs w:val="22"/>
                <w:lang w:val="tr-TR"/>
              </w:rPr>
            </w:pPr>
            <w:r w:rsidRPr="00C61AE7">
              <w:rPr>
                <w:sz w:val="22"/>
                <w:szCs w:val="22"/>
                <w:lang w:val="tr-TR"/>
              </w:rPr>
              <w:t xml:space="preserve">Bakana, maliyet dökümünün veya maliyet  artışı  durumunun </w:t>
            </w:r>
            <w:r w:rsidR="0058513B">
              <w:rPr>
                <w:sz w:val="22"/>
                <w:szCs w:val="22"/>
                <w:lang w:val="tr-TR"/>
              </w:rPr>
              <w:t>üç iş günü içerisinde</w:t>
            </w:r>
            <w:r w:rsidRPr="00C61AE7">
              <w:rPr>
                <w:sz w:val="22"/>
                <w:szCs w:val="22"/>
                <w:lang w:val="tr-TR"/>
              </w:rPr>
              <w:t xml:space="preserve"> bildirilmesi  </w:t>
            </w:r>
          </w:p>
        </w:tc>
        <w:tc>
          <w:tcPr>
            <w:tcW w:w="2340" w:type="dxa"/>
            <w:tcBorders>
              <w:top w:val="single" w:sz="6" w:space="0" w:color="auto"/>
              <w:left w:val="single" w:sz="6" w:space="0" w:color="auto"/>
              <w:bottom w:val="single" w:sz="6" w:space="0" w:color="auto"/>
              <w:right w:val="single" w:sz="6" w:space="0" w:color="auto"/>
            </w:tcBorders>
          </w:tcPr>
          <w:p w:rsidR="00AE0651" w:rsidRPr="00C61AE7" w:rsidRDefault="0090693E" w:rsidP="00AE0651">
            <w:pPr>
              <w:tabs>
                <w:tab w:val="left" w:pos="8010"/>
              </w:tabs>
              <w:ind w:right="26"/>
              <w:rPr>
                <w:sz w:val="22"/>
                <w:szCs w:val="22"/>
                <w:lang w:val="tr-TR"/>
              </w:rPr>
            </w:pPr>
            <w:r>
              <w:rPr>
                <w:sz w:val="22"/>
                <w:szCs w:val="22"/>
                <w:lang w:val="tr-TR"/>
              </w:rPr>
              <w:t xml:space="preserve">İki aylık </w:t>
            </w:r>
            <w:r w:rsidR="00AE0651" w:rsidRPr="00C61AE7">
              <w:rPr>
                <w:sz w:val="22"/>
                <w:szCs w:val="22"/>
                <w:lang w:val="tr-TR"/>
              </w:rPr>
              <w:t>asgari ücret kadar para cezası</w:t>
            </w:r>
          </w:p>
          <w:p w:rsidR="00AE0651" w:rsidRPr="00C61AE7" w:rsidRDefault="00AE0651" w:rsidP="007B66A7">
            <w:pPr>
              <w:tabs>
                <w:tab w:val="left" w:pos="8010"/>
              </w:tabs>
              <w:ind w:right="26"/>
              <w:rPr>
                <w:sz w:val="22"/>
                <w:szCs w:val="22"/>
                <w:lang w:val="tr-TR"/>
              </w:rPr>
            </w:pPr>
          </w:p>
        </w:tc>
        <w:tc>
          <w:tcPr>
            <w:tcW w:w="1980" w:type="dxa"/>
            <w:tcBorders>
              <w:top w:val="single" w:sz="6" w:space="0" w:color="auto"/>
              <w:left w:val="single" w:sz="6" w:space="0" w:color="auto"/>
              <w:bottom w:val="single" w:sz="6" w:space="0" w:color="auto"/>
              <w:right w:val="single" w:sz="6" w:space="0" w:color="auto"/>
            </w:tcBorders>
          </w:tcPr>
          <w:p w:rsidR="00AE0651" w:rsidRPr="00C61AE7" w:rsidRDefault="00AE0651" w:rsidP="007B66A7">
            <w:pPr>
              <w:tabs>
                <w:tab w:val="left" w:pos="8010"/>
              </w:tabs>
              <w:ind w:right="26"/>
              <w:rPr>
                <w:sz w:val="22"/>
                <w:szCs w:val="22"/>
                <w:lang w:val="tr-TR"/>
              </w:rPr>
            </w:pPr>
            <w:r w:rsidRPr="00C61AE7">
              <w:rPr>
                <w:sz w:val="22"/>
                <w:szCs w:val="22"/>
                <w:lang w:val="tr-TR"/>
              </w:rPr>
              <w:t>18’inci madde</w:t>
            </w:r>
          </w:p>
        </w:tc>
      </w:tr>
      <w:tr w:rsidR="007154C6" w:rsidRPr="00C61AE7">
        <w:tc>
          <w:tcPr>
            <w:tcW w:w="900" w:type="dxa"/>
            <w:tcBorders>
              <w:top w:val="single" w:sz="6" w:space="0" w:color="auto"/>
              <w:left w:val="single" w:sz="6" w:space="0" w:color="auto"/>
              <w:bottom w:val="single" w:sz="6" w:space="0" w:color="auto"/>
              <w:right w:val="single" w:sz="6" w:space="0" w:color="auto"/>
            </w:tcBorders>
          </w:tcPr>
          <w:p w:rsidR="007154C6" w:rsidRPr="00C61AE7" w:rsidRDefault="00755EA5" w:rsidP="00231AE4">
            <w:pPr>
              <w:tabs>
                <w:tab w:val="left" w:pos="8010"/>
              </w:tabs>
              <w:ind w:right="26"/>
              <w:rPr>
                <w:sz w:val="22"/>
                <w:szCs w:val="22"/>
                <w:lang w:val="tr-TR"/>
              </w:rPr>
            </w:pPr>
            <w:r w:rsidRPr="00C61AE7">
              <w:rPr>
                <w:sz w:val="22"/>
                <w:szCs w:val="22"/>
                <w:lang w:val="tr-TR"/>
              </w:rPr>
              <w:t>1</w:t>
            </w:r>
            <w:r w:rsidR="00AE0651" w:rsidRPr="00C61AE7">
              <w:rPr>
                <w:sz w:val="22"/>
                <w:szCs w:val="22"/>
                <w:lang w:val="tr-TR"/>
              </w:rPr>
              <w:t>5</w:t>
            </w:r>
            <w:r w:rsidR="007154C6" w:rsidRPr="00C61AE7">
              <w:rPr>
                <w:sz w:val="22"/>
                <w:szCs w:val="22"/>
                <w:lang w:val="tr-TR"/>
              </w:rPr>
              <w:t>.</w:t>
            </w:r>
          </w:p>
        </w:tc>
        <w:tc>
          <w:tcPr>
            <w:tcW w:w="4860" w:type="dxa"/>
            <w:tcBorders>
              <w:top w:val="single" w:sz="6" w:space="0" w:color="auto"/>
              <w:left w:val="single" w:sz="6" w:space="0" w:color="auto"/>
              <w:bottom w:val="single" w:sz="6" w:space="0" w:color="auto"/>
              <w:right w:val="single" w:sz="6" w:space="0" w:color="auto"/>
            </w:tcBorders>
          </w:tcPr>
          <w:p w:rsidR="007154C6" w:rsidRPr="00C61AE7" w:rsidRDefault="000B01DA" w:rsidP="0058513B">
            <w:pPr>
              <w:tabs>
                <w:tab w:val="left" w:pos="8010"/>
              </w:tabs>
              <w:ind w:right="26"/>
              <w:jc w:val="both"/>
              <w:rPr>
                <w:sz w:val="22"/>
                <w:szCs w:val="22"/>
                <w:lang w:val="tr-TR"/>
              </w:rPr>
            </w:pPr>
            <w:r w:rsidRPr="00C61AE7">
              <w:rPr>
                <w:sz w:val="22"/>
                <w:szCs w:val="22"/>
                <w:lang w:val="tr-TR"/>
              </w:rPr>
              <w:t xml:space="preserve">Ticaret Müfettişlerinin </w:t>
            </w:r>
            <w:r w:rsidR="00755EA5" w:rsidRPr="00C61AE7">
              <w:rPr>
                <w:sz w:val="22"/>
                <w:szCs w:val="22"/>
                <w:lang w:val="tr-TR"/>
              </w:rPr>
              <w:t>bu Yasaya göre denetim yaparken verilen yetkilerini kullanmasına engel olunması</w:t>
            </w:r>
            <w:r w:rsidR="00EA6058" w:rsidRPr="00C61AE7">
              <w:rPr>
                <w:sz w:val="22"/>
                <w:szCs w:val="22"/>
                <w:lang w:val="tr-TR"/>
              </w:rPr>
              <w:t xml:space="preserve"> veya zapt işlemine aykırı davranılması</w:t>
            </w:r>
          </w:p>
          <w:p w:rsidR="00755EA5" w:rsidRPr="00C61AE7" w:rsidRDefault="00755EA5" w:rsidP="007B66A7">
            <w:pPr>
              <w:tabs>
                <w:tab w:val="left" w:pos="8010"/>
              </w:tabs>
              <w:ind w:right="26"/>
              <w:rPr>
                <w:sz w:val="22"/>
                <w:szCs w:val="22"/>
                <w:lang w:val="tr-TR"/>
              </w:rPr>
            </w:pPr>
          </w:p>
        </w:tc>
        <w:tc>
          <w:tcPr>
            <w:tcW w:w="2340" w:type="dxa"/>
            <w:tcBorders>
              <w:top w:val="single" w:sz="6" w:space="0" w:color="auto"/>
              <w:left w:val="single" w:sz="6" w:space="0" w:color="auto"/>
              <w:bottom w:val="single" w:sz="6" w:space="0" w:color="auto"/>
              <w:right w:val="single" w:sz="6" w:space="0" w:color="auto"/>
            </w:tcBorders>
          </w:tcPr>
          <w:p w:rsidR="007154C6" w:rsidRPr="00C61AE7" w:rsidRDefault="00613D0E" w:rsidP="007B66A7">
            <w:pPr>
              <w:tabs>
                <w:tab w:val="left" w:pos="8010"/>
              </w:tabs>
              <w:ind w:right="26"/>
              <w:rPr>
                <w:sz w:val="22"/>
                <w:szCs w:val="22"/>
                <w:lang w:val="tr-TR"/>
              </w:rPr>
            </w:pPr>
            <w:r w:rsidRPr="00C61AE7">
              <w:rPr>
                <w:sz w:val="22"/>
                <w:szCs w:val="22"/>
                <w:lang w:val="tr-TR"/>
              </w:rPr>
              <w:t>Aylık asgari ücret kadar para cezası</w:t>
            </w:r>
          </w:p>
        </w:tc>
        <w:tc>
          <w:tcPr>
            <w:tcW w:w="1980" w:type="dxa"/>
            <w:tcBorders>
              <w:top w:val="single" w:sz="6" w:space="0" w:color="auto"/>
              <w:left w:val="single" w:sz="6" w:space="0" w:color="auto"/>
              <w:bottom w:val="single" w:sz="6" w:space="0" w:color="auto"/>
              <w:right w:val="single" w:sz="6" w:space="0" w:color="auto"/>
            </w:tcBorders>
          </w:tcPr>
          <w:p w:rsidR="007154C6" w:rsidRPr="00C61AE7" w:rsidRDefault="00755EA5" w:rsidP="007B66A7">
            <w:pPr>
              <w:tabs>
                <w:tab w:val="left" w:pos="8010"/>
              </w:tabs>
              <w:ind w:right="26"/>
              <w:rPr>
                <w:sz w:val="22"/>
                <w:szCs w:val="22"/>
                <w:lang w:val="tr-TR"/>
              </w:rPr>
            </w:pPr>
            <w:r w:rsidRPr="00C61AE7">
              <w:rPr>
                <w:sz w:val="22"/>
                <w:szCs w:val="22"/>
                <w:lang w:val="tr-TR"/>
              </w:rPr>
              <w:t>19’uncu madde</w:t>
            </w:r>
          </w:p>
        </w:tc>
      </w:tr>
    </w:tbl>
    <w:p w:rsidR="002E52C0" w:rsidRPr="00C61AE7" w:rsidRDefault="002E52C0" w:rsidP="00C61AE7">
      <w:pPr>
        <w:rPr>
          <w:sz w:val="22"/>
          <w:szCs w:val="22"/>
          <w:lang w:val="tr-TR"/>
        </w:rPr>
      </w:pPr>
    </w:p>
    <w:sectPr w:rsidR="002E52C0" w:rsidRPr="00C61AE7">
      <w:pgSz w:w="11909" w:h="16834" w:code="9"/>
      <w:pgMar w:top="1418" w:right="1440" w:bottom="1418" w:left="2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DF8"/>
    <w:multiLevelType w:val="hybridMultilevel"/>
    <w:tmpl w:val="613E01EA"/>
    <w:lvl w:ilvl="0" w:tplc="241EDB42">
      <w:start w:val="1"/>
      <w:numFmt w:val="decimal"/>
      <w:lvlText w:val="(%1)"/>
      <w:lvlJc w:val="left"/>
      <w:pPr>
        <w:tabs>
          <w:tab w:val="num" w:pos="680"/>
        </w:tabs>
        <w:ind w:left="680" w:hanging="454"/>
      </w:pPr>
      <w:rPr>
        <w:rFonts w:hint="default"/>
      </w:rPr>
    </w:lvl>
    <w:lvl w:ilvl="1" w:tplc="041F0019" w:tentative="1">
      <w:start w:val="1"/>
      <w:numFmt w:val="lowerLetter"/>
      <w:lvlText w:val="%2."/>
      <w:lvlJc w:val="left"/>
      <w:pPr>
        <w:tabs>
          <w:tab w:val="num" w:pos="1553"/>
        </w:tabs>
        <w:ind w:left="1553" w:hanging="360"/>
      </w:pPr>
    </w:lvl>
    <w:lvl w:ilvl="2" w:tplc="041F001B" w:tentative="1">
      <w:start w:val="1"/>
      <w:numFmt w:val="lowerRoman"/>
      <w:lvlText w:val="%3."/>
      <w:lvlJc w:val="right"/>
      <w:pPr>
        <w:tabs>
          <w:tab w:val="num" w:pos="2273"/>
        </w:tabs>
        <w:ind w:left="2273" w:hanging="180"/>
      </w:pPr>
    </w:lvl>
    <w:lvl w:ilvl="3" w:tplc="041F000F" w:tentative="1">
      <w:start w:val="1"/>
      <w:numFmt w:val="decimal"/>
      <w:lvlText w:val="%4."/>
      <w:lvlJc w:val="left"/>
      <w:pPr>
        <w:tabs>
          <w:tab w:val="num" w:pos="2993"/>
        </w:tabs>
        <w:ind w:left="2993" w:hanging="360"/>
      </w:pPr>
    </w:lvl>
    <w:lvl w:ilvl="4" w:tplc="041F0019" w:tentative="1">
      <w:start w:val="1"/>
      <w:numFmt w:val="lowerLetter"/>
      <w:lvlText w:val="%5."/>
      <w:lvlJc w:val="left"/>
      <w:pPr>
        <w:tabs>
          <w:tab w:val="num" w:pos="3713"/>
        </w:tabs>
        <w:ind w:left="3713" w:hanging="360"/>
      </w:pPr>
    </w:lvl>
    <w:lvl w:ilvl="5" w:tplc="041F001B" w:tentative="1">
      <w:start w:val="1"/>
      <w:numFmt w:val="lowerRoman"/>
      <w:lvlText w:val="%6."/>
      <w:lvlJc w:val="right"/>
      <w:pPr>
        <w:tabs>
          <w:tab w:val="num" w:pos="4433"/>
        </w:tabs>
        <w:ind w:left="4433" w:hanging="180"/>
      </w:pPr>
    </w:lvl>
    <w:lvl w:ilvl="6" w:tplc="041F000F" w:tentative="1">
      <w:start w:val="1"/>
      <w:numFmt w:val="decimal"/>
      <w:lvlText w:val="%7."/>
      <w:lvlJc w:val="left"/>
      <w:pPr>
        <w:tabs>
          <w:tab w:val="num" w:pos="5153"/>
        </w:tabs>
        <w:ind w:left="5153" w:hanging="360"/>
      </w:pPr>
    </w:lvl>
    <w:lvl w:ilvl="7" w:tplc="041F0019" w:tentative="1">
      <w:start w:val="1"/>
      <w:numFmt w:val="lowerLetter"/>
      <w:lvlText w:val="%8."/>
      <w:lvlJc w:val="left"/>
      <w:pPr>
        <w:tabs>
          <w:tab w:val="num" w:pos="5873"/>
        </w:tabs>
        <w:ind w:left="5873" w:hanging="360"/>
      </w:pPr>
    </w:lvl>
    <w:lvl w:ilvl="8" w:tplc="041F001B" w:tentative="1">
      <w:start w:val="1"/>
      <w:numFmt w:val="lowerRoman"/>
      <w:lvlText w:val="%9."/>
      <w:lvlJc w:val="right"/>
      <w:pPr>
        <w:tabs>
          <w:tab w:val="num" w:pos="6593"/>
        </w:tabs>
        <w:ind w:left="6593" w:hanging="180"/>
      </w:pPr>
    </w:lvl>
  </w:abstractNum>
  <w:abstractNum w:abstractNumId="1">
    <w:nsid w:val="0867130F"/>
    <w:multiLevelType w:val="hybridMultilevel"/>
    <w:tmpl w:val="9E9C70D4"/>
    <w:lvl w:ilvl="0" w:tplc="241EDB42">
      <w:start w:val="1"/>
      <w:numFmt w:val="decimal"/>
      <w:lvlText w:val="(%1)"/>
      <w:lvlJc w:val="left"/>
      <w:pPr>
        <w:tabs>
          <w:tab w:val="num" w:pos="634"/>
        </w:tabs>
        <w:ind w:left="634" w:hanging="454"/>
      </w:pPr>
      <w:rPr>
        <w:rFonts w:hint="default"/>
      </w:rPr>
    </w:lvl>
    <w:lvl w:ilvl="1" w:tplc="041F0019" w:tentative="1">
      <w:start w:val="1"/>
      <w:numFmt w:val="lowerLetter"/>
      <w:lvlText w:val="%2."/>
      <w:lvlJc w:val="left"/>
      <w:pPr>
        <w:tabs>
          <w:tab w:val="num" w:pos="1507"/>
        </w:tabs>
        <w:ind w:left="1507" w:hanging="360"/>
      </w:pPr>
    </w:lvl>
    <w:lvl w:ilvl="2" w:tplc="041F001B" w:tentative="1">
      <w:start w:val="1"/>
      <w:numFmt w:val="lowerRoman"/>
      <w:lvlText w:val="%3."/>
      <w:lvlJc w:val="right"/>
      <w:pPr>
        <w:tabs>
          <w:tab w:val="num" w:pos="2227"/>
        </w:tabs>
        <w:ind w:left="2227" w:hanging="180"/>
      </w:pPr>
    </w:lvl>
    <w:lvl w:ilvl="3" w:tplc="041F000F" w:tentative="1">
      <w:start w:val="1"/>
      <w:numFmt w:val="decimal"/>
      <w:lvlText w:val="%4."/>
      <w:lvlJc w:val="left"/>
      <w:pPr>
        <w:tabs>
          <w:tab w:val="num" w:pos="2947"/>
        </w:tabs>
        <w:ind w:left="2947" w:hanging="360"/>
      </w:pPr>
    </w:lvl>
    <w:lvl w:ilvl="4" w:tplc="041F0019" w:tentative="1">
      <w:start w:val="1"/>
      <w:numFmt w:val="lowerLetter"/>
      <w:lvlText w:val="%5."/>
      <w:lvlJc w:val="left"/>
      <w:pPr>
        <w:tabs>
          <w:tab w:val="num" w:pos="3667"/>
        </w:tabs>
        <w:ind w:left="3667" w:hanging="360"/>
      </w:pPr>
    </w:lvl>
    <w:lvl w:ilvl="5" w:tplc="041F001B" w:tentative="1">
      <w:start w:val="1"/>
      <w:numFmt w:val="lowerRoman"/>
      <w:lvlText w:val="%6."/>
      <w:lvlJc w:val="right"/>
      <w:pPr>
        <w:tabs>
          <w:tab w:val="num" w:pos="4387"/>
        </w:tabs>
        <w:ind w:left="4387" w:hanging="180"/>
      </w:pPr>
    </w:lvl>
    <w:lvl w:ilvl="6" w:tplc="041F000F" w:tentative="1">
      <w:start w:val="1"/>
      <w:numFmt w:val="decimal"/>
      <w:lvlText w:val="%7."/>
      <w:lvlJc w:val="left"/>
      <w:pPr>
        <w:tabs>
          <w:tab w:val="num" w:pos="5107"/>
        </w:tabs>
        <w:ind w:left="5107" w:hanging="360"/>
      </w:pPr>
    </w:lvl>
    <w:lvl w:ilvl="7" w:tplc="041F0019" w:tentative="1">
      <w:start w:val="1"/>
      <w:numFmt w:val="lowerLetter"/>
      <w:lvlText w:val="%8."/>
      <w:lvlJc w:val="left"/>
      <w:pPr>
        <w:tabs>
          <w:tab w:val="num" w:pos="5827"/>
        </w:tabs>
        <w:ind w:left="5827" w:hanging="360"/>
      </w:pPr>
    </w:lvl>
    <w:lvl w:ilvl="8" w:tplc="041F001B" w:tentative="1">
      <w:start w:val="1"/>
      <w:numFmt w:val="lowerRoman"/>
      <w:lvlText w:val="%9."/>
      <w:lvlJc w:val="right"/>
      <w:pPr>
        <w:tabs>
          <w:tab w:val="num" w:pos="6547"/>
        </w:tabs>
        <w:ind w:left="6547" w:hanging="180"/>
      </w:pPr>
    </w:lvl>
  </w:abstractNum>
  <w:abstractNum w:abstractNumId="2">
    <w:nsid w:val="0D5074E2"/>
    <w:multiLevelType w:val="singleLevel"/>
    <w:tmpl w:val="B65A29E4"/>
    <w:lvl w:ilvl="0">
      <w:start w:val="1"/>
      <w:numFmt w:val="upperLetter"/>
      <w:lvlText w:val="(%1)"/>
      <w:lvlJc w:val="left"/>
      <w:pPr>
        <w:tabs>
          <w:tab w:val="num" w:pos="994"/>
        </w:tabs>
        <w:ind w:left="994" w:hanging="454"/>
      </w:pPr>
      <w:rPr>
        <w:rFonts w:hint="default"/>
      </w:rPr>
    </w:lvl>
  </w:abstractNum>
  <w:abstractNum w:abstractNumId="3">
    <w:nsid w:val="0FD34F0B"/>
    <w:multiLevelType w:val="hybridMultilevel"/>
    <w:tmpl w:val="50842DD0"/>
    <w:lvl w:ilvl="0" w:tplc="241EDB42">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327"/>
        </w:tabs>
        <w:ind w:left="1327" w:hanging="360"/>
      </w:pPr>
    </w:lvl>
    <w:lvl w:ilvl="2" w:tplc="041F001B" w:tentative="1">
      <w:start w:val="1"/>
      <w:numFmt w:val="lowerRoman"/>
      <w:lvlText w:val="%3."/>
      <w:lvlJc w:val="right"/>
      <w:pPr>
        <w:tabs>
          <w:tab w:val="num" w:pos="2047"/>
        </w:tabs>
        <w:ind w:left="2047" w:hanging="180"/>
      </w:pPr>
    </w:lvl>
    <w:lvl w:ilvl="3" w:tplc="041F000F" w:tentative="1">
      <w:start w:val="1"/>
      <w:numFmt w:val="decimal"/>
      <w:lvlText w:val="%4."/>
      <w:lvlJc w:val="left"/>
      <w:pPr>
        <w:tabs>
          <w:tab w:val="num" w:pos="2767"/>
        </w:tabs>
        <w:ind w:left="2767" w:hanging="360"/>
      </w:pPr>
    </w:lvl>
    <w:lvl w:ilvl="4" w:tplc="041F0019" w:tentative="1">
      <w:start w:val="1"/>
      <w:numFmt w:val="lowerLetter"/>
      <w:lvlText w:val="%5."/>
      <w:lvlJc w:val="left"/>
      <w:pPr>
        <w:tabs>
          <w:tab w:val="num" w:pos="3487"/>
        </w:tabs>
        <w:ind w:left="3487" w:hanging="360"/>
      </w:pPr>
    </w:lvl>
    <w:lvl w:ilvl="5" w:tplc="041F001B" w:tentative="1">
      <w:start w:val="1"/>
      <w:numFmt w:val="lowerRoman"/>
      <w:lvlText w:val="%6."/>
      <w:lvlJc w:val="right"/>
      <w:pPr>
        <w:tabs>
          <w:tab w:val="num" w:pos="4207"/>
        </w:tabs>
        <w:ind w:left="4207" w:hanging="180"/>
      </w:pPr>
    </w:lvl>
    <w:lvl w:ilvl="6" w:tplc="041F000F" w:tentative="1">
      <w:start w:val="1"/>
      <w:numFmt w:val="decimal"/>
      <w:lvlText w:val="%7."/>
      <w:lvlJc w:val="left"/>
      <w:pPr>
        <w:tabs>
          <w:tab w:val="num" w:pos="4927"/>
        </w:tabs>
        <w:ind w:left="4927" w:hanging="360"/>
      </w:pPr>
    </w:lvl>
    <w:lvl w:ilvl="7" w:tplc="041F0019" w:tentative="1">
      <w:start w:val="1"/>
      <w:numFmt w:val="lowerLetter"/>
      <w:lvlText w:val="%8."/>
      <w:lvlJc w:val="left"/>
      <w:pPr>
        <w:tabs>
          <w:tab w:val="num" w:pos="5647"/>
        </w:tabs>
        <w:ind w:left="5647" w:hanging="360"/>
      </w:pPr>
    </w:lvl>
    <w:lvl w:ilvl="8" w:tplc="041F001B" w:tentative="1">
      <w:start w:val="1"/>
      <w:numFmt w:val="lowerRoman"/>
      <w:lvlText w:val="%9."/>
      <w:lvlJc w:val="right"/>
      <w:pPr>
        <w:tabs>
          <w:tab w:val="num" w:pos="6367"/>
        </w:tabs>
        <w:ind w:left="6367" w:hanging="180"/>
      </w:pPr>
    </w:lvl>
  </w:abstractNum>
  <w:abstractNum w:abstractNumId="4">
    <w:nsid w:val="25D92AD0"/>
    <w:multiLevelType w:val="multilevel"/>
    <w:tmpl w:val="58EA8962"/>
    <w:lvl w:ilvl="0">
      <w:start w:val="1"/>
      <w:numFmt w:val="upperLetter"/>
      <w:lvlText w:val="(%1)"/>
      <w:legacy w:legacy="1" w:legacySpace="120" w:legacyIndent="450"/>
      <w:lvlJc w:val="left"/>
      <w:pPr>
        <w:ind w:left="450" w:hanging="450"/>
      </w:pPr>
    </w:lvl>
    <w:lvl w:ilvl="1">
      <w:start w:val="1"/>
      <w:numFmt w:val="lowerLetter"/>
      <w:lvlText w:val="%2."/>
      <w:legacy w:legacy="1" w:legacySpace="120" w:legacyIndent="360"/>
      <w:lvlJc w:val="left"/>
      <w:pPr>
        <w:ind w:left="810" w:hanging="360"/>
      </w:pPr>
    </w:lvl>
    <w:lvl w:ilvl="2">
      <w:start w:val="1"/>
      <w:numFmt w:val="lowerRoman"/>
      <w:lvlText w:val="%3."/>
      <w:legacy w:legacy="1" w:legacySpace="120" w:legacyIndent="180"/>
      <w:lvlJc w:val="left"/>
      <w:pPr>
        <w:ind w:left="990" w:hanging="180"/>
      </w:pPr>
    </w:lvl>
    <w:lvl w:ilvl="3">
      <w:start w:val="1"/>
      <w:numFmt w:val="decimal"/>
      <w:lvlText w:val="%4."/>
      <w:legacy w:legacy="1" w:legacySpace="120" w:legacyIndent="360"/>
      <w:lvlJc w:val="left"/>
      <w:pPr>
        <w:ind w:left="1350" w:hanging="360"/>
      </w:pPr>
    </w:lvl>
    <w:lvl w:ilvl="4">
      <w:start w:val="1"/>
      <w:numFmt w:val="lowerLetter"/>
      <w:lvlText w:val="%5."/>
      <w:legacy w:legacy="1" w:legacySpace="120" w:legacyIndent="360"/>
      <w:lvlJc w:val="left"/>
      <w:pPr>
        <w:ind w:left="1710" w:hanging="360"/>
      </w:pPr>
    </w:lvl>
    <w:lvl w:ilvl="5">
      <w:start w:val="1"/>
      <w:numFmt w:val="lowerRoman"/>
      <w:lvlText w:val="%6."/>
      <w:legacy w:legacy="1" w:legacySpace="120" w:legacyIndent="180"/>
      <w:lvlJc w:val="left"/>
      <w:pPr>
        <w:ind w:left="1890" w:hanging="180"/>
      </w:pPr>
    </w:lvl>
    <w:lvl w:ilvl="6">
      <w:start w:val="1"/>
      <w:numFmt w:val="decimal"/>
      <w:lvlText w:val="%7."/>
      <w:legacy w:legacy="1" w:legacySpace="120" w:legacyIndent="360"/>
      <w:lvlJc w:val="left"/>
      <w:pPr>
        <w:ind w:left="2250" w:hanging="360"/>
      </w:pPr>
    </w:lvl>
    <w:lvl w:ilvl="7">
      <w:start w:val="1"/>
      <w:numFmt w:val="lowerLetter"/>
      <w:lvlText w:val="%8."/>
      <w:legacy w:legacy="1" w:legacySpace="120" w:legacyIndent="360"/>
      <w:lvlJc w:val="left"/>
      <w:pPr>
        <w:ind w:left="2610" w:hanging="360"/>
      </w:pPr>
    </w:lvl>
    <w:lvl w:ilvl="8">
      <w:start w:val="1"/>
      <w:numFmt w:val="lowerRoman"/>
      <w:lvlText w:val="%9."/>
      <w:legacy w:legacy="1" w:legacySpace="120" w:legacyIndent="180"/>
      <w:lvlJc w:val="left"/>
      <w:pPr>
        <w:ind w:left="2790" w:hanging="180"/>
      </w:pPr>
    </w:lvl>
  </w:abstractNum>
  <w:abstractNum w:abstractNumId="5">
    <w:nsid w:val="28AD38FC"/>
    <w:multiLevelType w:val="hybridMultilevel"/>
    <w:tmpl w:val="94DAEE52"/>
    <w:lvl w:ilvl="0" w:tplc="241EDB42">
      <w:start w:val="1"/>
      <w:numFmt w:val="decimal"/>
      <w:lvlText w:val="(%1)"/>
      <w:lvlJc w:val="left"/>
      <w:pPr>
        <w:tabs>
          <w:tab w:val="num" w:pos="567"/>
        </w:tabs>
        <w:ind w:left="567"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9530971"/>
    <w:multiLevelType w:val="multilevel"/>
    <w:tmpl w:val="105275CC"/>
    <w:lvl w:ilvl="0">
      <w:start w:val="1"/>
      <w:numFmt w:val="decimal"/>
      <w:lvlText w:val="(%1)"/>
      <w:lvlJc w:val="left"/>
      <w:pPr>
        <w:tabs>
          <w:tab w:val="num" w:pos="454"/>
        </w:tabs>
        <w:ind w:left="454" w:hanging="341"/>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5F6CCF"/>
    <w:multiLevelType w:val="hybridMultilevel"/>
    <w:tmpl w:val="EC90F536"/>
    <w:lvl w:ilvl="0" w:tplc="1C9022D2">
      <w:start w:val="1"/>
      <w:numFmt w:val="decimal"/>
      <w:lvlText w:val="(%1)"/>
      <w:lvlJc w:val="left"/>
      <w:pPr>
        <w:tabs>
          <w:tab w:val="num" w:pos="454"/>
        </w:tabs>
        <w:ind w:left="454" w:hanging="341"/>
      </w:pPr>
      <w:rPr>
        <w:rFonts w:ascii="Times New Roman" w:hAnsi="Times New Roman" w:hint="default"/>
        <w:b w:val="0"/>
        <w:i w:val="0"/>
        <w:sz w:val="24"/>
        <w:szCs w:val="24"/>
      </w:rPr>
    </w:lvl>
    <w:lvl w:ilvl="1" w:tplc="9AF666AC">
      <w:start w:val="1"/>
      <w:numFmt w:val="decimal"/>
      <w:lvlText w:val="(%2)"/>
      <w:lvlJc w:val="left"/>
      <w:pPr>
        <w:tabs>
          <w:tab w:val="num" w:pos="624"/>
        </w:tabs>
        <w:ind w:left="624" w:hanging="340"/>
      </w:pPr>
      <w:rPr>
        <w:rFonts w:ascii="Times New Roman" w:hAnsi="Times New Roman" w:hint="default"/>
        <w:b w:val="0"/>
        <w:i w:val="0"/>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7F85689"/>
    <w:multiLevelType w:val="hybridMultilevel"/>
    <w:tmpl w:val="2D081B86"/>
    <w:lvl w:ilvl="0" w:tplc="D8FA77D6">
      <w:start w:val="1"/>
      <w:numFmt w:val="decimal"/>
      <w:lvlText w:val="(%1)"/>
      <w:lvlJc w:val="left"/>
      <w:pPr>
        <w:tabs>
          <w:tab w:val="num" w:pos="454"/>
        </w:tabs>
        <w:ind w:left="454" w:hanging="341"/>
      </w:pPr>
      <w:rPr>
        <w:rFonts w:ascii="Times New Roman" w:hAnsi="Times New Roman"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BE160FA"/>
    <w:multiLevelType w:val="hybridMultilevel"/>
    <w:tmpl w:val="224877D6"/>
    <w:lvl w:ilvl="0" w:tplc="7BF4D98A">
      <w:start w:val="1"/>
      <w:numFmt w:val="decimal"/>
      <w:lvlText w:val="(%1)"/>
      <w:lvlJc w:val="left"/>
      <w:pPr>
        <w:tabs>
          <w:tab w:val="num" w:pos="518"/>
        </w:tabs>
        <w:ind w:left="518" w:hanging="405"/>
      </w:pPr>
      <w:rPr>
        <w:rFonts w:hint="default"/>
      </w:rPr>
    </w:lvl>
    <w:lvl w:ilvl="1" w:tplc="041F0019" w:tentative="1">
      <w:start w:val="1"/>
      <w:numFmt w:val="lowerLetter"/>
      <w:lvlText w:val="%2."/>
      <w:lvlJc w:val="left"/>
      <w:pPr>
        <w:tabs>
          <w:tab w:val="num" w:pos="1193"/>
        </w:tabs>
        <w:ind w:left="1193" w:hanging="360"/>
      </w:pPr>
    </w:lvl>
    <w:lvl w:ilvl="2" w:tplc="041F001B" w:tentative="1">
      <w:start w:val="1"/>
      <w:numFmt w:val="lowerRoman"/>
      <w:lvlText w:val="%3."/>
      <w:lvlJc w:val="right"/>
      <w:pPr>
        <w:tabs>
          <w:tab w:val="num" w:pos="1913"/>
        </w:tabs>
        <w:ind w:left="1913" w:hanging="180"/>
      </w:p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10">
    <w:nsid w:val="482B626A"/>
    <w:multiLevelType w:val="hybridMultilevel"/>
    <w:tmpl w:val="F5F67B12"/>
    <w:lvl w:ilvl="0" w:tplc="53C88E3A">
      <w:start w:val="1"/>
      <w:numFmt w:val="decimal"/>
      <w:lvlText w:val="(%1)"/>
      <w:lvlJc w:val="left"/>
      <w:pPr>
        <w:tabs>
          <w:tab w:val="num" w:pos="720"/>
        </w:tabs>
        <w:ind w:left="720" w:hanging="360"/>
      </w:pPr>
      <w:rPr>
        <w:rFonts w:hint="default"/>
      </w:rPr>
    </w:lvl>
    <w:lvl w:ilvl="1" w:tplc="CF603486">
      <w:start w:val="1"/>
      <w:numFmt w:val="upperLetter"/>
      <w:lvlText w:val="(%2)"/>
      <w:lvlJc w:val="left"/>
      <w:pPr>
        <w:tabs>
          <w:tab w:val="num" w:pos="1470"/>
        </w:tabs>
        <w:ind w:left="1470" w:hanging="39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8AD5ECF"/>
    <w:multiLevelType w:val="hybridMultilevel"/>
    <w:tmpl w:val="0518B69E"/>
    <w:lvl w:ilvl="0" w:tplc="241EDB42">
      <w:start w:val="1"/>
      <w:numFmt w:val="decimal"/>
      <w:lvlText w:val="(%1)"/>
      <w:lvlJc w:val="left"/>
      <w:pPr>
        <w:tabs>
          <w:tab w:val="num" w:pos="567"/>
        </w:tabs>
        <w:ind w:left="567"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1586100"/>
    <w:multiLevelType w:val="multilevel"/>
    <w:tmpl w:val="58EA8962"/>
    <w:lvl w:ilvl="0">
      <w:start w:val="1"/>
      <w:numFmt w:val="upperLetter"/>
      <w:lvlText w:val="(%1)"/>
      <w:legacy w:legacy="1" w:legacySpace="120" w:legacyIndent="450"/>
      <w:lvlJc w:val="left"/>
      <w:pPr>
        <w:ind w:left="450" w:hanging="450"/>
      </w:pPr>
    </w:lvl>
    <w:lvl w:ilvl="1">
      <w:start w:val="1"/>
      <w:numFmt w:val="lowerLetter"/>
      <w:lvlText w:val="%2."/>
      <w:legacy w:legacy="1" w:legacySpace="120" w:legacyIndent="360"/>
      <w:lvlJc w:val="left"/>
      <w:pPr>
        <w:ind w:left="810" w:hanging="360"/>
      </w:pPr>
    </w:lvl>
    <w:lvl w:ilvl="2">
      <w:start w:val="1"/>
      <w:numFmt w:val="lowerRoman"/>
      <w:lvlText w:val="%3."/>
      <w:legacy w:legacy="1" w:legacySpace="120" w:legacyIndent="180"/>
      <w:lvlJc w:val="left"/>
      <w:pPr>
        <w:ind w:left="990" w:hanging="180"/>
      </w:pPr>
    </w:lvl>
    <w:lvl w:ilvl="3">
      <w:start w:val="1"/>
      <w:numFmt w:val="decimal"/>
      <w:lvlText w:val="%4."/>
      <w:legacy w:legacy="1" w:legacySpace="120" w:legacyIndent="360"/>
      <w:lvlJc w:val="left"/>
      <w:pPr>
        <w:ind w:left="1350" w:hanging="360"/>
      </w:pPr>
    </w:lvl>
    <w:lvl w:ilvl="4">
      <w:start w:val="1"/>
      <w:numFmt w:val="lowerLetter"/>
      <w:lvlText w:val="%5."/>
      <w:legacy w:legacy="1" w:legacySpace="120" w:legacyIndent="360"/>
      <w:lvlJc w:val="left"/>
      <w:pPr>
        <w:ind w:left="1710" w:hanging="360"/>
      </w:pPr>
    </w:lvl>
    <w:lvl w:ilvl="5">
      <w:start w:val="1"/>
      <w:numFmt w:val="lowerRoman"/>
      <w:lvlText w:val="%6."/>
      <w:legacy w:legacy="1" w:legacySpace="120" w:legacyIndent="180"/>
      <w:lvlJc w:val="left"/>
      <w:pPr>
        <w:ind w:left="1890" w:hanging="180"/>
      </w:pPr>
    </w:lvl>
    <w:lvl w:ilvl="6">
      <w:start w:val="1"/>
      <w:numFmt w:val="decimal"/>
      <w:lvlText w:val="%7."/>
      <w:legacy w:legacy="1" w:legacySpace="120" w:legacyIndent="360"/>
      <w:lvlJc w:val="left"/>
      <w:pPr>
        <w:ind w:left="2250" w:hanging="360"/>
      </w:pPr>
    </w:lvl>
    <w:lvl w:ilvl="7">
      <w:start w:val="1"/>
      <w:numFmt w:val="lowerLetter"/>
      <w:lvlText w:val="%8."/>
      <w:legacy w:legacy="1" w:legacySpace="120" w:legacyIndent="360"/>
      <w:lvlJc w:val="left"/>
      <w:pPr>
        <w:ind w:left="2610" w:hanging="360"/>
      </w:pPr>
    </w:lvl>
    <w:lvl w:ilvl="8">
      <w:start w:val="1"/>
      <w:numFmt w:val="lowerRoman"/>
      <w:lvlText w:val="%9."/>
      <w:legacy w:legacy="1" w:legacySpace="120" w:legacyIndent="180"/>
      <w:lvlJc w:val="left"/>
      <w:pPr>
        <w:ind w:left="2790" w:hanging="180"/>
      </w:pPr>
    </w:lvl>
  </w:abstractNum>
  <w:abstractNum w:abstractNumId="13">
    <w:nsid w:val="60F97602"/>
    <w:multiLevelType w:val="hybridMultilevel"/>
    <w:tmpl w:val="5342982C"/>
    <w:lvl w:ilvl="0" w:tplc="DD36E186">
      <w:start w:val="1"/>
      <w:numFmt w:val="lowerLetter"/>
      <w:lvlText w:val="(%1)"/>
      <w:lvlJc w:val="left"/>
      <w:pPr>
        <w:ind w:left="465" w:hanging="405"/>
      </w:pPr>
      <w:rPr>
        <w:rFonts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nsid w:val="79E8057A"/>
    <w:multiLevelType w:val="hybridMultilevel"/>
    <w:tmpl w:val="7B0C20B2"/>
    <w:lvl w:ilvl="0" w:tplc="D09CB1E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3"/>
  </w:num>
  <w:num w:numId="5">
    <w:abstractNumId w:val="14"/>
  </w:num>
  <w:num w:numId="6">
    <w:abstractNumId w:val="5"/>
  </w:num>
  <w:num w:numId="7">
    <w:abstractNumId w:val="9"/>
  </w:num>
  <w:num w:numId="8">
    <w:abstractNumId w:val="11"/>
  </w:num>
  <w:num w:numId="9">
    <w:abstractNumId w:val="1"/>
  </w:num>
  <w:num w:numId="10">
    <w:abstractNumId w:val="0"/>
  </w:num>
  <w:num w:numId="11">
    <w:abstractNumId w:val="8"/>
  </w:num>
  <w:num w:numId="12">
    <w:abstractNumId w:val="1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D"/>
    <w:rsid w:val="00013D9E"/>
    <w:rsid w:val="0001690B"/>
    <w:rsid w:val="000178FC"/>
    <w:rsid w:val="00024E73"/>
    <w:rsid w:val="00036C98"/>
    <w:rsid w:val="00037A8C"/>
    <w:rsid w:val="00046DF3"/>
    <w:rsid w:val="00050085"/>
    <w:rsid w:val="00052A91"/>
    <w:rsid w:val="00065976"/>
    <w:rsid w:val="00067B2B"/>
    <w:rsid w:val="0007774D"/>
    <w:rsid w:val="0008066C"/>
    <w:rsid w:val="000A2F28"/>
    <w:rsid w:val="000A7527"/>
    <w:rsid w:val="000B01DA"/>
    <w:rsid w:val="000B71ED"/>
    <w:rsid w:val="000D62DD"/>
    <w:rsid w:val="000E2A1B"/>
    <w:rsid w:val="000E5FE6"/>
    <w:rsid w:val="000F31B0"/>
    <w:rsid w:val="000F6367"/>
    <w:rsid w:val="000F6DC8"/>
    <w:rsid w:val="00114B3B"/>
    <w:rsid w:val="00123DA0"/>
    <w:rsid w:val="00145A0E"/>
    <w:rsid w:val="00151825"/>
    <w:rsid w:val="00155A72"/>
    <w:rsid w:val="00156B59"/>
    <w:rsid w:val="00171185"/>
    <w:rsid w:val="00177EA7"/>
    <w:rsid w:val="00183A51"/>
    <w:rsid w:val="00192241"/>
    <w:rsid w:val="00193FEA"/>
    <w:rsid w:val="001A415A"/>
    <w:rsid w:val="001A41E7"/>
    <w:rsid w:val="001A7F03"/>
    <w:rsid w:val="001C57D6"/>
    <w:rsid w:val="001C7244"/>
    <w:rsid w:val="001D09EE"/>
    <w:rsid w:val="001E0847"/>
    <w:rsid w:val="001E30FD"/>
    <w:rsid w:val="001E5A64"/>
    <w:rsid w:val="001F1652"/>
    <w:rsid w:val="00204EF7"/>
    <w:rsid w:val="00213721"/>
    <w:rsid w:val="0022190D"/>
    <w:rsid w:val="00223586"/>
    <w:rsid w:val="0022542D"/>
    <w:rsid w:val="002272C2"/>
    <w:rsid w:val="00231AE4"/>
    <w:rsid w:val="0023760E"/>
    <w:rsid w:val="00244D57"/>
    <w:rsid w:val="00245C9A"/>
    <w:rsid w:val="00246FB8"/>
    <w:rsid w:val="00253F04"/>
    <w:rsid w:val="002A2238"/>
    <w:rsid w:val="002A6635"/>
    <w:rsid w:val="002A7545"/>
    <w:rsid w:val="002A7887"/>
    <w:rsid w:val="002A7A96"/>
    <w:rsid w:val="002C617F"/>
    <w:rsid w:val="002C6E9B"/>
    <w:rsid w:val="002D7F03"/>
    <w:rsid w:val="002E52C0"/>
    <w:rsid w:val="002E75C2"/>
    <w:rsid w:val="003044A6"/>
    <w:rsid w:val="003046B2"/>
    <w:rsid w:val="003117B5"/>
    <w:rsid w:val="003118EF"/>
    <w:rsid w:val="0032011C"/>
    <w:rsid w:val="0032160E"/>
    <w:rsid w:val="00323FE2"/>
    <w:rsid w:val="00341733"/>
    <w:rsid w:val="0036046D"/>
    <w:rsid w:val="003659F9"/>
    <w:rsid w:val="00380039"/>
    <w:rsid w:val="003812E4"/>
    <w:rsid w:val="003907FD"/>
    <w:rsid w:val="003A4C52"/>
    <w:rsid w:val="003A7EC5"/>
    <w:rsid w:val="003B11E4"/>
    <w:rsid w:val="003C5576"/>
    <w:rsid w:val="003C55B9"/>
    <w:rsid w:val="003F3312"/>
    <w:rsid w:val="00401351"/>
    <w:rsid w:val="004139CB"/>
    <w:rsid w:val="00416608"/>
    <w:rsid w:val="004251AC"/>
    <w:rsid w:val="00447669"/>
    <w:rsid w:val="0044768E"/>
    <w:rsid w:val="0045044A"/>
    <w:rsid w:val="00463A51"/>
    <w:rsid w:val="00476993"/>
    <w:rsid w:val="00487B0B"/>
    <w:rsid w:val="00495A98"/>
    <w:rsid w:val="004A2A5D"/>
    <w:rsid w:val="004C0B5C"/>
    <w:rsid w:val="004C3DBE"/>
    <w:rsid w:val="004F417F"/>
    <w:rsid w:val="005029D1"/>
    <w:rsid w:val="00505502"/>
    <w:rsid w:val="00532D09"/>
    <w:rsid w:val="00540685"/>
    <w:rsid w:val="005409FC"/>
    <w:rsid w:val="00550B26"/>
    <w:rsid w:val="00551F9B"/>
    <w:rsid w:val="00562BFA"/>
    <w:rsid w:val="00563129"/>
    <w:rsid w:val="005647F3"/>
    <w:rsid w:val="00573093"/>
    <w:rsid w:val="0058270A"/>
    <w:rsid w:val="00583A22"/>
    <w:rsid w:val="00583D2E"/>
    <w:rsid w:val="0058513B"/>
    <w:rsid w:val="005870F0"/>
    <w:rsid w:val="005A214D"/>
    <w:rsid w:val="005A63C8"/>
    <w:rsid w:val="005B1703"/>
    <w:rsid w:val="005B7ABC"/>
    <w:rsid w:val="005C6A81"/>
    <w:rsid w:val="005D3DA1"/>
    <w:rsid w:val="005D3F88"/>
    <w:rsid w:val="005E0BD2"/>
    <w:rsid w:val="005E3E86"/>
    <w:rsid w:val="005E4F5F"/>
    <w:rsid w:val="005F2A81"/>
    <w:rsid w:val="00600CAB"/>
    <w:rsid w:val="00602ECE"/>
    <w:rsid w:val="006073D5"/>
    <w:rsid w:val="0061257A"/>
    <w:rsid w:val="00613D0E"/>
    <w:rsid w:val="00620BFE"/>
    <w:rsid w:val="00631D9F"/>
    <w:rsid w:val="00632F4D"/>
    <w:rsid w:val="0063660E"/>
    <w:rsid w:val="006426FC"/>
    <w:rsid w:val="006432F1"/>
    <w:rsid w:val="006479AD"/>
    <w:rsid w:val="0065747E"/>
    <w:rsid w:val="00684B50"/>
    <w:rsid w:val="00684BA1"/>
    <w:rsid w:val="00693CAC"/>
    <w:rsid w:val="00693CD2"/>
    <w:rsid w:val="006B79E3"/>
    <w:rsid w:val="006C5250"/>
    <w:rsid w:val="006D1CBB"/>
    <w:rsid w:val="006D2815"/>
    <w:rsid w:val="006F2FE2"/>
    <w:rsid w:val="00701223"/>
    <w:rsid w:val="00703B47"/>
    <w:rsid w:val="00707B56"/>
    <w:rsid w:val="00711284"/>
    <w:rsid w:val="007120BF"/>
    <w:rsid w:val="007154C6"/>
    <w:rsid w:val="00715831"/>
    <w:rsid w:val="00742E28"/>
    <w:rsid w:val="00744241"/>
    <w:rsid w:val="0074433D"/>
    <w:rsid w:val="0074785D"/>
    <w:rsid w:val="00755EA5"/>
    <w:rsid w:val="00790481"/>
    <w:rsid w:val="007943DF"/>
    <w:rsid w:val="00794784"/>
    <w:rsid w:val="007A0B5E"/>
    <w:rsid w:val="007A0B98"/>
    <w:rsid w:val="007A72C4"/>
    <w:rsid w:val="007B36C6"/>
    <w:rsid w:val="007B3CC6"/>
    <w:rsid w:val="007B5AB7"/>
    <w:rsid w:val="007B66A7"/>
    <w:rsid w:val="007C487F"/>
    <w:rsid w:val="007D4CA7"/>
    <w:rsid w:val="007E30FF"/>
    <w:rsid w:val="008062A4"/>
    <w:rsid w:val="00807582"/>
    <w:rsid w:val="00813EEB"/>
    <w:rsid w:val="008157A5"/>
    <w:rsid w:val="00817FD8"/>
    <w:rsid w:val="00825897"/>
    <w:rsid w:val="0083680F"/>
    <w:rsid w:val="00846773"/>
    <w:rsid w:val="0087774A"/>
    <w:rsid w:val="008912DB"/>
    <w:rsid w:val="00894659"/>
    <w:rsid w:val="0089499A"/>
    <w:rsid w:val="008B198D"/>
    <w:rsid w:val="008B24D4"/>
    <w:rsid w:val="008B3C2C"/>
    <w:rsid w:val="008C1F22"/>
    <w:rsid w:val="008C33F5"/>
    <w:rsid w:val="008C6DE1"/>
    <w:rsid w:val="00900DDD"/>
    <w:rsid w:val="0090693E"/>
    <w:rsid w:val="009134F7"/>
    <w:rsid w:val="009136BF"/>
    <w:rsid w:val="00924DC1"/>
    <w:rsid w:val="0093080E"/>
    <w:rsid w:val="009318C4"/>
    <w:rsid w:val="00947024"/>
    <w:rsid w:val="00951DA7"/>
    <w:rsid w:val="009548C9"/>
    <w:rsid w:val="0096010C"/>
    <w:rsid w:val="009746CC"/>
    <w:rsid w:val="009B2F67"/>
    <w:rsid w:val="009B48CA"/>
    <w:rsid w:val="009C1B7D"/>
    <w:rsid w:val="009C462F"/>
    <w:rsid w:val="009E2C3D"/>
    <w:rsid w:val="009F0F88"/>
    <w:rsid w:val="009F65EF"/>
    <w:rsid w:val="009F7778"/>
    <w:rsid w:val="00A0777C"/>
    <w:rsid w:val="00A1003C"/>
    <w:rsid w:val="00A15152"/>
    <w:rsid w:val="00A16369"/>
    <w:rsid w:val="00A232B6"/>
    <w:rsid w:val="00A32B2B"/>
    <w:rsid w:val="00A34F4F"/>
    <w:rsid w:val="00A44D27"/>
    <w:rsid w:val="00A53227"/>
    <w:rsid w:val="00A712AB"/>
    <w:rsid w:val="00A77E32"/>
    <w:rsid w:val="00A87A47"/>
    <w:rsid w:val="00A93926"/>
    <w:rsid w:val="00AA31D7"/>
    <w:rsid w:val="00AA3FA1"/>
    <w:rsid w:val="00AB6F33"/>
    <w:rsid w:val="00AB7F90"/>
    <w:rsid w:val="00AC2ABB"/>
    <w:rsid w:val="00AD1A97"/>
    <w:rsid w:val="00AD1E2B"/>
    <w:rsid w:val="00AD2E61"/>
    <w:rsid w:val="00AD59B3"/>
    <w:rsid w:val="00AE0651"/>
    <w:rsid w:val="00AE68A6"/>
    <w:rsid w:val="00AF0572"/>
    <w:rsid w:val="00AF3FB8"/>
    <w:rsid w:val="00AF5851"/>
    <w:rsid w:val="00AF7FE1"/>
    <w:rsid w:val="00B2069A"/>
    <w:rsid w:val="00B24E88"/>
    <w:rsid w:val="00B2536D"/>
    <w:rsid w:val="00B31DAB"/>
    <w:rsid w:val="00B40CC4"/>
    <w:rsid w:val="00B42745"/>
    <w:rsid w:val="00B4332A"/>
    <w:rsid w:val="00B8493E"/>
    <w:rsid w:val="00B91FDD"/>
    <w:rsid w:val="00BC6DA7"/>
    <w:rsid w:val="00BD04AD"/>
    <w:rsid w:val="00BD30A4"/>
    <w:rsid w:val="00BD6D95"/>
    <w:rsid w:val="00BE4C68"/>
    <w:rsid w:val="00C076DF"/>
    <w:rsid w:val="00C102CF"/>
    <w:rsid w:val="00C15B0B"/>
    <w:rsid w:val="00C1677A"/>
    <w:rsid w:val="00C274ED"/>
    <w:rsid w:val="00C415E8"/>
    <w:rsid w:val="00C50EE8"/>
    <w:rsid w:val="00C61AE7"/>
    <w:rsid w:val="00C61B1E"/>
    <w:rsid w:val="00C73CDC"/>
    <w:rsid w:val="00C74376"/>
    <w:rsid w:val="00C76313"/>
    <w:rsid w:val="00C83238"/>
    <w:rsid w:val="00C85219"/>
    <w:rsid w:val="00C86B8B"/>
    <w:rsid w:val="00CA26E7"/>
    <w:rsid w:val="00CA358D"/>
    <w:rsid w:val="00CA5376"/>
    <w:rsid w:val="00CA74D2"/>
    <w:rsid w:val="00CA761B"/>
    <w:rsid w:val="00CB6828"/>
    <w:rsid w:val="00CC481A"/>
    <w:rsid w:val="00CE404B"/>
    <w:rsid w:val="00CF1B67"/>
    <w:rsid w:val="00D07E82"/>
    <w:rsid w:val="00D120B4"/>
    <w:rsid w:val="00D24037"/>
    <w:rsid w:val="00D269FB"/>
    <w:rsid w:val="00D26CAE"/>
    <w:rsid w:val="00D3292F"/>
    <w:rsid w:val="00D41FA1"/>
    <w:rsid w:val="00D44087"/>
    <w:rsid w:val="00D51C81"/>
    <w:rsid w:val="00D63B2C"/>
    <w:rsid w:val="00D7340F"/>
    <w:rsid w:val="00D73807"/>
    <w:rsid w:val="00D834B1"/>
    <w:rsid w:val="00DA0F27"/>
    <w:rsid w:val="00DA27FB"/>
    <w:rsid w:val="00DB0802"/>
    <w:rsid w:val="00DC3E75"/>
    <w:rsid w:val="00DD234B"/>
    <w:rsid w:val="00DE0743"/>
    <w:rsid w:val="00DE4DE6"/>
    <w:rsid w:val="00DF1839"/>
    <w:rsid w:val="00E00DBC"/>
    <w:rsid w:val="00E03D85"/>
    <w:rsid w:val="00E0693C"/>
    <w:rsid w:val="00E06A96"/>
    <w:rsid w:val="00E13486"/>
    <w:rsid w:val="00E15A3F"/>
    <w:rsid w:val="00E15D6C"/>
    <w:rsid w:val="00E15DCB"/>
    <w:rsid w:val="00E327CD"/>
    <w:rsid w:val="00E35A59"/>
    <w:rsid w:val="00E47B31"/>
    <w:rsid w:val="00E53441"/>
    <w:rsid w:val="00E5698B"/>
    <w:rsid w:val="00E622A6"/>
    <w:rsid w:val="00E91728"/>
    <w:rsid w:val="00E92BC0"/>
    <w:rsid w:val="00E94185"/>
    <w:rsid w:val="00E95D95"/>
    <w:rsid w:val="00EA14A8"/>
    <w:rsid w:val="00EA2A6F"/>
    <w:rsid w:val="00EA6058"/>
    <w:rsid w:val="00EA6832"/>
    <w:rsid w:val="00EA7250"/>
    <w:rsid w:val="00EC45F8"/>
    <w:rsid w:val="00ED3946"/>
    <w:rsid w:val="00EE1837"/>
    <w:rsid w:val="00EE3E9A"/>
    <w:rsid w:val="00EF6DFC"/>
    <w:rsid w:val="00F06FDA"/>
    <w:rsid w:val="00F0702F"/>
    <w:rsid w:val="00F1516C"/>
    <w:rsid w:val="00F31D17"/>
    <w:rsid w:val="00F41B17"/>
    <w:rsid w:val="00F44C47"/>
    <w:rsid w:val="00F56FE8"/>
    <w:rsid w:val="00F65D16"/>
    <w:rsid w:val="00F71C5D"/>
    <w:rsid w:val="00F77419"/>
    <w:rsid w:val="00F778DC"/>
    <w:rsid w:val="00F83B04"/>
    <w:rsid w:val="00FB609F"/>
    <w:rsid w:val="00FC0636"/>
    <w:rsid w:val="00FC253F"/>
    <w:rsid w:val="00FD00DC"/>
    <w:rsid w:val="00FD0EBF"/>
    <w:rsid w:val="00FE4158"/>
    <w:rsid w:val="00FE4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6A384-C008-4DC0-B74E-DCDB3A25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D"/>
    <w:pPr>
      <w:overflowPunct w:val="0"/>
      <w:autoSpaceDE w:val="0"/>
      <w:autoSpaceDN w:val="0"/>
      <w:adjustRightInd w:val="0"/>
      <w:textAlignment w:val="baseline"/>
    </w:pPr>
    <w:rPr>
      <w:lang w:val="en-US"/>
    </w:rPr>
  </w:style>
  <w:style w:type="paragraph" w:styleId="Balk3">
    <w:name w:val="heading 3"/>
    <w:basedOn w:val="Normal"/>
    <w:next w:val="Normal"/>
    <w:link w:val="Balk3Char"/>
    <w:unhideWhenUsed/>
    <w:qFormat/>
    <w:rsid w:val="00C8521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C85219"/>
    <w:rPr>
      <w:rFonts w:ascii="Cambria" w:eastAsia="Times New Roman" w:hAnsi="Cambria" w:cs="Times New Roman"/>
      <w:b/>
      <w:bCs/>
      <w:sz w:val="26"/>
      <w:szCs w:val="26"/>
      <w:lang w:val="en-US"/>
    </w:rPr>
  </w:style>
  <w:style w:type="paragraph" w:styleId="BalonMetni">
    <w:name w:val="Balloon Text"/>
    <w:basedOn w:val="Normal"/>
    <w:link w:val="BalonMetniChar"/>
    <w:rsid w:val="00E06A96"/>
    <w:rPr>
      <w:rFonts w:ascii="Tahoma" w:hAnsi="Tahoma" w:cs="Tahoma"/>
      <w:sz w:val="16"/>
      <w:szCs w:val="16"/>
    </w:rPr>
  </w:style>
  <w:style w:type="character" w:customStyle="1" w:styleId="BalonMetniChar">
    <w:name w:val="Balon Metni Char"/>
    <w:link w:val="BalonMetni"/>
    <w:rsid w:val="00E06A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376D-AF57-452C-9CEA-1F191AF6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6905</Words>
  <Characters>39365</Characters>
  <Application>Microsoft Office Word</Application>
  <DocSecurity>0</DocSecurity>
  <Lines>328</Lines>
  <Paragraphs>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MAL VE HİZMETLER YASA TASARISI</vt:lpstr>
      <vt:lpstr>MAL VE HİZMETLER YASA TASARISI</vt:lpstr>
    </vt:vector>
  </TitlesOfParts>
  <Company>TEL: 22 84 231</Company>
  <LinksUpToDate>false</LinksUpToDate>
  <CharactersWithSpaces>46178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VE HİZMETLER YASA TASARISI</dc:title>
  <dc:subject/>
  <dc:creator>COMPUTERIUM</dc:creator>
  <cp:keywords/>
  <cp:lastModifiedBy>İZZET ADİLOĞLU</cp:lastModifiedBy>
  <cp:revision>2</cp:revision>
  <cp:lastPrinted>2019-03-11T08:37:00Z</cp:lastPrinted>
  <dcterms:created xsi:type="dcterms:W3CDTF">2019-04-08T08:05:00Z</dcterms:created>
  <dcterms:modified xsi:type="dcterms:W3CDTF">2019-04-08T08:05:00Z</dcterms:modified>
</cp:coreProperties>
</file>